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FFA839">
      <w:pPr>
        <w:rPr>
          <w:rFonts w:hint="eastAsia" w:ascii="黑体" w:hAnsi="宋体" w:eastAsia="黑体"/>
          <w:b/>
          <w:sz w:val="52"/>
          <w:szCs w:val="52"/>
          <w:lang w:eastAsia="zh-CN"/>
        </w:rPr>
      </w:pPr>
      <w:bookmarkStart w:id="0" w:name="_Toc16025"/>
      <w:r>
        <w:rPr>
          <w:rFonts w:hint="eastAsia" w:ascii="黑体" w:hAnsi="宋体" w:eastAsia="黑体"/>
          <w:b/>
          <w:sz w:val="52"/>
          <w:szCs w:val="52"/>
          <w:lang w:eastAsia="zh-CN"/>
        </w:rPr>
        <w:drawing>
          <wp:inline distT="0" distB="0" distL="114300" distR="114300">
            <wp:extent cx="3916680" cy="870585"/>
            <wp:effectExtent l="0" t="0" r="0" b="5080"/>
            <wp:docPr id="3" name="图片 3" descr="微信图片_202401301315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40130131552.jpg"/>
                    <pic:cNvPicPr>
                      <a:picLocks noChangeAspect="1"/>
                    </pic:cNvPicPr>
                  </pic:nvPicPr>
                  <pic:blipFill>
                    <a:blip r:embed="rId5"/>
                    <a:srcRect l="11303" t="-1224" r="14375" b="7959"/>
                    <a:stretch>
                      <a:fillRect/>
                    </a:stretch>
                  </pic:blipFill>
                  <pic:spPr>
                    <a:xfrm>
                      <a:off x="0" y="0"/>
                      <a:ext cx="3916680" cy="870585"/>
                    </a:xfrm>
                    <a:prstGeom prst="rect">
                      <a:avLst/>
                    </a:prstGeom>
                  </pic:spPr>
                </pic:pic>
              </a:graphicData>
            </a:graphic>
          </wp:inline>
        </w:drawing>
      </w:r>
    </w:p>
    <w:p w14:paraId="30A044E8">
      <w:pPr>
        <w:rPr>
          <w:rFonts w:hint="eastAsia" w:ascii="黑体" w:hAnsi="宋体" w:eastAsia="黑体"/>
          <w:b/>
          <w:sz w:val="52"/>
          <w:szCs w:val="52"/>
        </w:rPr>
      </w:pPr>
    </w:p>
    <w:p w14:paraId="2A3C23E8">
      <w:pPr>
        <w:pStyle w:val="2"/>
        <w:rPr>
          <w:rFonts w:hint="eastAsia" w:ascii="黑体" w:hAnsi="宋体" w:eastAsia="黑体"/>
          <w:b/>
          <w:sz w:val="52"/>
          <w:szCs w:val="52"/>
        </w:rPr>
      </w:pPr>
    </w:p>
    <w:p w14:paraId="19622A2F">
      <w:pPr>
        <w:pStyle w:val="2"/>
        <w:rPr>
          <w:rFonts w:hint="eastAsia" w:ascii="黑体" w:hAnsi="宋体" w:eastAsia="黑体"/>
          <w:b/>
          <w:sz w:val="52"/>
          <w:szCs w:val="52"/>
        </w:rPr>
      </w:pPr>
    </w:p>
    <w:p w14:paraId="40BDE129">
      <w:pPr>
        <w:keepNext w:val="0"/>
        <w:keepLines w:val="0"/>
        <w:pageBreakBefore w:val="0"/>
        <w:widowControl w:val="0"/>
        <w:kinsoku/>
        <w:wordWrap/>
        <w:overflowPunct/>
        <w:topLinePunct w:val="0"/>
        <w:autoSpaceDE/>
        <w:autoSpaceDN/>
        <w:bidi w:val="0"/>
        <w:adjustRightInd/>
        <w:snapToGrid/>
        <w:spacing w:after="313" w:afterLines="100"/>
        <w:ind w:left="0" w:leftChars="0" w:firstLine="0" w:firstLineChars="0"/>
        <w:jc w:val="center"/>
        <w:textAlignment w:val="auto"/>
        <w:rPr>
          <w:rFonts w:hint="eastAsia" w:ascii="方正小标宋_GBK" w:hAnsi="方正小标宋_GBK" w:eastAsia="方正小标宋_GBK" w:cs="方正小标宋_GBK"/>
          <w:sz w:val="52"/>
          <w:szCs w:val="52"/>
          <w:lang w:val="en-US" w:eastAsia="zh-CN"/>
        </w:rPr>
      </w:pPr>
      <w:r>
        <w:rPr>
          <w:rFonts w:hint="eastAsia" w:ascii="方正小标宋_GBK" w:hAnsi="方正小标宋_GBK" w:eastAsia="方正小标宋_GBK" w:cs="方正小标宋_GBK"/>
          <w:sz w:val="52"/>
          <w:szCs w:val="52"/>
          <w:lang w:val="en-US" w:eastAsia="zh-CN"/>
        </w:rPr>
        <w:t>**********学院</w:t>
      </w:r>
    </w:p>
    <w:p w14:paraId="4C0C59C2">
      <w:pPr>
        <w:keepNext w:val="0"/>
        <w:keepLines w:val="0"/>
        <w:pageBreakBefore w:val="0"/>
        <w:widowControl w:val="0"/>
        <w:kinsoku/>
        <w:wordWrap/>
        <w:overflowPunct/>
        <w:topLinePunct w:val="0"/>
        <w:autoSpaceDE/>
        <w:autoSpaceDN/>
        <w:bidi w:val="0"/>
        <w:adjustRightInd/>
        <w:snapToGrid/>
        <w:spacing w:after="313" w:afterLines="100"/>
        <w:ind w:left="0" w:leftChars="0" w:firstLine="0" w:firstLineChars="0"/>
        <w:jc w:val="center"/>
        <w:textAlignment w:val="auto"/>
        <w:rPr>
          <w:rFonts w:hint="eastAsia" w:ascii="方正小标宋_GBK" w:hAnsi="方正小标宋_GBK" w:eastAsia="方正小标宋_GBK" w:cs="方正小标宋_GBK"/>
          <w:sz w:val="52"/>
          <w:szCs w:val="52"/>
          <w:lang w:val="en-US" w:eastAsia="zh-CN"/>
        </w:rPr>
      </w:pPr>
      <w:r>
        <w:rPr>
          <w:rFonts w:hint="eastAsia" w:ascii="方正小标宋_GBK" w:hAnsi="方正小标宋_GBK" w:eastAsia="方正小标宋_GBK" w:cs="方正小标宋_GBK"/>
          <w:sz w:val="52"/>
          <w:szCs w:val="52"/>
          <w:lang w:val="en-US" w:eastAsia="zh-CN"/>
        </w:rPr>
        <w:t>202？级***********专业</w:t>
      </w:r>
    </w:p>
    <w:p w14:paraId="5CA7B814">
      <w:pPr>
        <w:keepNext w:val="0"/>
        <w:keepLines w:val="0"/>
        <w:pageBreakBefore w:val="0"/>
        <w:widowControl w:val="0"/>
        <w:kinsoku/>
        <w:wordWrap/>
        <w:overflowPunct/>
        <w:topLinePunct w:val="0"/>
        <w:autoSpaceDE/>
        <w:autoSpaceDN/>
        <w:bidi w:val="0"/>
        <w:adjustRightInd/>
        <w:snapToGrid/>
        <w:spacing w:after="313" w:afterLines="100"/>
        <w:ind w:left="0" w:leftChars="0" w:firstLine="0" w:firstLineChars="0"/>
        <w:jc w:val="center"/>
        <w:textAlignment w:val="auto"/>
        <w:rPr>
          <w:rFonts w:hint="eastAsia" w:ascii="方正小标宋_GBK" w:hAnsi="方正小标宋_GBK" w:eastAsia="方正小标宋_GBK" w:cs="方正小标宋_GBK"/>
          <w:sz w:val="52"/>
          <w:szCs w:val="52"/>
          <w:lang w:val="en-US" w:eastAsia="zh-CN"/>
        </w:rPr>
      </w:pPr>
      <w:r>
        <w:rPr>
          <w:rFonts w:hint="eastAsia" w:ascii="方正小标宋_GBK" w:hAnsi="方正小标宋_GBK" w:eastAsia="方正小标宋_GBK" w:cs="方正小标宋_GBK"/>
          <w:sz w:val="52"/>
          <w:szCs w:val="52"/>
          <w:lang w:val="en-US" w:eastAsia="zh-CN"/>
        </w:rPr>
        <w:t>人才培养方案</w:t>
      </w:r>
    </w:p>
    <w:p w14:paraId="6B1634D9">
      <w:pPr>
        <w:jc w:val="center"/>
        <w:rPr>
          <w:rFonts w:hint="eastAsia" w:ascii="黑体" w:hAnsi="宋体" w:eastAsia="黑体"/>
          <w:b/>
          <w:sz w:val="52"/>
          <w:szCs w:val="52"/>
        </w:rPr>
      </w:pPr>
    </w:p>
    <w:tbl>
      <w:tblPr>
        <w:tblStyle w:val="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42"/>
        <w:gridCol w:w="3388"/>
      </w:tblGrid>
      <w:tr w14:paraId="05F87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1942" w:type="dxa"/>
            <w:vAlign w:val="center"/>
          </w:tcPr>
          <w:p w14:paraId="5CC11C00">
            <w:pPr>
              <w:keepNext w:val="0"/>
              <w:keepLines w:val="0"/>
              <w:suppressLineNumbers w:val="0"/>
              <w:spacing w:before="0" w:beforeAutospacing="0" w:after="0" w:afterAutospacing="0"/>
              <w:ind w:left="0" w:right="0"/>
              <w:jc w:val="center"/>
              <w:rPr>
                <w:rFonts w:hint="default" w:ascii="黑体" w:hAnsi="宋体" w:eastAsia="黑体"/>
                <w:b/>
                <w:sz w:val="32"/>
                <w:szCs w:val="32"/>
                <w:vertAlign w:val="baseline"/>
                <w:lang w:val="en-US" w:eastAsia="zh-CN"/>
              </w:rPr>
            </w:pPr>
            <w:r>
              <w:rPr>
                <w:rFonts w:hint="eastAsia" w:ascii="黑体" w:hAnsi="宋体" w:eastAsia="黑体"/>
                <w:b/>
                <w:sz w:val="32"/>
                <w:szCs w:val="32"/>
                <w:vertAlign w:val="baseline"/>
                <w:lang w:val="en-US" w:eastAsia="zh-CN"/>
              </w:rPr>
              <w:t>执笔人：</w:t>
            </w:r>
          </w:p>
        </w:tc>
        <w:tc>
          <w:tcPr>
            <w:tcW w:w="3388" w:type="dxa"/>
            <w:vAlign w:val="center"/>
          </w:tcPr>
          <w:p w14:paraId="0435D493">
            <w:pPr>
              <w:keepNext w:val="0"/>
              <w:keepLines w:val="0"/>
              <w:suppressLineNumbers w:val="0"/>
              <w:spacing w:before="0" w:beforeAutospacing="0" w:after="0" w:afterAutospacing="0"/>
              <w:ind w:left="0" w:right="0"/>
              <w:jc w:val="center"/>
              <w:rPr>
                <w:rFonts w:hint="eastAsia" w:ascii="黑体" w:hAnsi="宋体" w:eastAsia="黑体"/>
                <w:b/>
                <w:sz w:val="32"/>
                <w:szCs w:val="32"/>
                <w:vertAlign w:val="baseline"/>
              </w:rPr>
            </w:pPr>
          </w:p>
        </w:tc>
      </w:tr>
      <w:tr w14:paraId="13269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1942" w:type="dxa"/>
            <w:vAlign w:val="center"/>
          </w:tcPr>
          <w:p w14:paraId="193CBFE2">
            <w:pPr>
              <w:keepNext w:val="0"/>
              <w:keepLines w:val="0"/>
              <w:suppressLineNumbers w:val="0"/>
              <w:spacing w:before="0" w:beforeAutospacing="0" w:after="0" w:afterAutospacing="0"/>
              <w:ind w:left="0" w:right="0"/>
              <w:jc w:val="center"/>
              <w:rPr>
                <w:rFonts w:hint="eastAsia" w:ascii="黑体" w:hAnsi="宋体" w:eastAsia="黑体"/>
                <w:b/>
                <w:sz w:val="32"/>
                <w:szCs w:val="32"/>
                <w:vertAlign w:val="baseline"/>
                <w:lang w:val="en-US" w:eastAsia="zh-CN"/>
              </w:rPr>
            </w:pPr>
            <w:r>
              <w:rPr>
                <w:rFonts w:hint="eastAsia" w:ascii="黑体" w:hAnsi="宋体" w:eastAsia="黑体"/>
                <w:b/>
                <w:sz w:val="32"/>
                <w:szCs w:val="32"/>
                <w:vertAlign w:val="baseline"/>
                <w:lang w:val="en-US" w:eastAsia="zh-CN"/>
              </w:rPr>
              <w:t>审核人：</w:t>
            </w:r>
          </w:p>
        </w:tc>
        <w:tc>
          <w:tcPr>
            <w:tcW w:w="3388" w:type="dxa"/>
            <w:vAlign w:val="center"/>
          </w:tcPr>
          <w:p w14:paraId="14276685">
            <w:pPr>
              <w:keepNext w:val="0"/>
              <w:keepLines w:val="0"/>
              <w:suppressLineNumbers w:val="0"/>
              <w:spacing w:before="0" w:beforeAutospacing="0" w:after="0" w:afterAutospacing="0"/>
              <w:ind w:left="0" w:right="0"/>
              <w:jc w:val="center"/>
              <w:rPr>
                <w:rFonts w:hint="eastAsia" w:ascii="黑体" w:hAnsi="宋体" w:eastAsia="黑体"/>
                <w:b/>
                <w:sz w:val="32"/>
                <w:szCs w:val="32"/>
                <w:vertAlign w:val="baseline"/>
              </w:rPr>
            </w:pPr>
          </w:p>
        </w:tc>
      </w:tr>
    </w:tbl>
    <w:p w14:paraId="6904F156">
      <w:pPr>
        <w:ind w:left="0" w:leftChars="0" w:firstLine="0" w:firstLineChars="0"/>
        <w:jc w:val="center"/>
        <w:rPr>
          <w:rFonts w:hint="eastAsia" w:ascii="黑体" w:hAnsi="宋体" w:eastAsia="黑体"/>
          <w:b/>
          <w:sz w:val="52"/>
          <w:szCs w:val="52"/>
        </w:rPr>
      </w:pPr>
    </w:p>
    <w:p w14:paraId="401DE5A3">
      <w:pPr>
        <w:ind w:left="0" w:leftChars="0" w:firstLine="0" w:firstLineChars="0"/>
        <w:jc w:val="center"/>
        <w:rPr>
          <w:rFonts w:hint="eastAsia" w:ascii="黑体" w:hAnsi="宋体" w:eastAsia="黑体"/>
          <w:b/>
          <w:sz w:val="52"/>
          <w:szCs w:val="52"/>
        </w:rPr>
      </w:pPr>
    </w:p>
    <w:p w14:paraId="162C8BE2">
      <w:pPr>
        <w:ind w:left="0" w:leftChars="0" w:firstLine="0" w:firstLineChars="0"/>
        <w:jc w:val="center"/>
        <w:rPr>
          <w:rFonts w:hint="eastAsia" w:ascii="黑体" w:hAnsi="宋体" w:eastAsia="黑体"/>
          <w:b/>
          <w:sz w:val="52"/>
          <w:szCs w:val="52"/>
        </w:rPr>
      </w:pPr>
    </w:p>
    <w:p w14:paraId="6243E160">
      <w:pPr>
        <w:keepNext w:val="0"/>
        <w:keepLines w:val="0"/>
        <w:pageBreakBefore w:val="0"/>
        <w:widowControl w:val="0"/>
        <w:tabs>
          <w:tab w:val="left" w:pos="6930"/>
        </w:tabs>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rPr>
          <w:rFonts w:hint="eastAsia" w:ascii="方正小标宋_GBK" w:hAnsi="方正小标宋_GBK" w:eastAsia="方正小标宋_GBK" w:cs="方正小标宋_GBK"/>
          <w:b w:val="0"/>
          <w:bCs/>
          <w:sz w:val="36"/>
          <w:szCs w:val="36"/>
        </w:rPr>
      </w:pPr>
      <w:r>
        <w:rPr>
          <w:rFonts w:hint="eastAsia" w:ascii="方正小标宋_GBK" w:hAnsi="方正小标宋_GBK" w:eastAsia="方正小标宋_GBK" w:cs="方正小标宋_GBK"/>
          <w:b w:val="0"/>
          <w:bCs/>
          <w:sz w:val="36"/>
          <w:szCs w:val="36"/>
        </w:rPr>
        <w:t>阿克苏职业技术学院</w:t>
      </w:r>
    </w:p>
    <w:p w14:paraId="4C982BFC">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rPr>
          <w:rFonts w:hint="eastAsia" w:ascii="方正小标宋_GBK" w:hAnsi="方正小标宋_GBK" w:eastAsia="方正小标宋_GBK" w:cs="方正小标宋_GBK"/>
          <w:b w:val="0"/>
          <w:bCs/>
          <w:sz w:val="36"/>
          <w:szCs w:val="36"/>
        </w:rPr>
      </w:pPr>
      <w:r>
        <w:rPr>
          <w:rFonts w:hint="eastAsia" w:ascii="方正小标宋_GBK" w:hAnsi="方正小标宋_GBK" w:eastAsia="方正小标宋_GBK" w:cs="方正小标宋_GBK"/>
          <w:b w:val="0"/>
          <w:bCs/>
          <w:sz w:val="36"/>
          <w:szCs w:val="36"/>
        </w:rPr>
        <w:t>二0二</w:t>
      </w:r>
      <w:r>
        <w:rPr>
          <w:rFonts w:hint="eastAsia" w:ascii="方正小标宋_GBK" w:hAnsi="方正小标宋_GBK" w:eastAsia="方正小标宋_GBK" w:cs="方正小标宋_GBK"/>
          <w:b w:val="0"/>
          <w:bCs/>
          <w:sz w:val="36"/>
          <w:szCs w:val="36"/>
          <w:lang w:val="en-US" w:eastAsia="zh-CN"/>
        </w:rPr>
        <w:t>四</w:t>
      </w:r>
      <w:r>
        <w:rPr>
          <w:rFonts w:hint="eastAsia" w:ascii="方正小标宋_GBK" w:hAnsi="方正小标宋_GBK" w:eastAsia="方正小标宋_GBK" w:cs="方正小标宋_GBK"/>
          <w:b w:val="0"/>
          <w:bCs/>
          <w:sz w:val="36"/>
          <w:szCs w:val="36"/>
        </w:rPr>
        <w:t>年</w:t>
      </w:r>
      <w:r>
        <w:rPr>
          <w:rFonts w:hint="eastAsia" w:ascii="方正小标宋_GBK" w:hAnsi="方正小标宋_GBK" w:eastAsia="方正小标宋_GBK" w:cs="方正小标宋_GBK"/>
          <w:b w:val="0"/>
          <w:bCs/>
          <w:sz w:val="36"/>
          <w:szCs w:val="36"/>
          <w:lang w:val="en-US" w:eastAsia="zh-CN"/>
        </w:rPr>
        <w:t>五</w:t>
      </w:r>
      <w:r>
        <w:rPr>
          <w:rFonts w:hint="eastAsia" w:ascii="方正小标宋_GBK" w:hAnsi="方正小标宋_GBK" w:eastAsia="方正小标宋_GBK" w:cs="方正小标宋_GBK"/>
          <w:b w:val="0"/>
          <w:bCs/>
          <w:sz w:val="36"/>
          <w:szCs w:val="36"/>
        </w:rPr>
        <w:t>月</w:t>
      </w:r>
    </w:p>
    <w:p w14:paraId="2F62C9F3">
      <w:pPr>
        <w:spacing w:line="340" w:lineRule="exact"/>
        <w:ind w:firstLine="643"/>
        <w:jc w:val="center"/>
        <w:rPr>
          <w:rFonts w:hint="eastAsia" w:ascii="宋体" w:hAnsi="宋体"/>
          <w:b/>
          <w:sz w:val="32"/>
          <w:szCs w:val="32"/>
        </w:rPr>
      </w:pPr>
      <w:r>
        <w:rPr>
          <w:rFonts w:hint="eastAsia" w:ascii="宋体" w:hAnsi="宋体"/>
          <w:b/>
          <w:sz w:val="32"/>
          <w:szCs w:val="32"/>
        </w:rPr>
        <w:t xml:space="preserve"> </w:t>
      </w:r>
    </w:p>
    <w:p w14:paraId="7C20C6F0">
      <w:pPr>
        <w:rPr>
          <w:rFonts w:hint="eastAsia" w:ascii="Times New Roman" w:hAnsi="Times New Roman" w:eastAsia="方正小标宋_GBK" w:cs="宋体"/>
          <w:kern w:val="2"/>
          <w:sz w:val="36"/>
          <w:szCs w:val="24"/>
          <w:lang w:val="en-US" w:eastAsia="zh-CN" w:bidi="ar-SA"/>
        </w:rPr>
        <w:sectPr>
          <w:headerReference r:id="rId3" w:type="default"/>
          <w:pgSz w:w="11906" w:h="16838"/>
          <w:pgMar w:top="1440" w:right="1800" w:bottom="1440" w:left="1800" w:header="851" w:footer="992" w:gutter="0"/>
          <w:cols w:space="425" w:num="1"/>
          <w:docGrid w:type="lines" w:linePitch="312" w:charSpace="0"/>
        </w:sectPr>
      </w:pPr>
    </w:p>
    <w:p w14:paraId="6913A339">
      <w:pPr>
        <w:jc w:val="center"/>
        <w:rPr>
          <w:rFonts w:hint="eastAsia" w:ascii="宋体" w:hAnsi="宋体" w:eastAsia="宋体" w:cs="宋体"/>
          <w:b/>
          <w:bCs/>
          <w:kern w:val="2"/>
          <w:sz w:val="36"/>
          <w:szCs w:val="24"/>
          <w:lang w:val="en-US" w:eastAsia="zh-CN" w:bidi="ar-SA"/>
        </w:rPr>
      </w:pPr>
      <w:r>
        <w:rPr>
          <w:rFonts w:hint="eastAsia" w:ascii="宋体" w:hAnsi="宋体" w:eastAsia="宋体" w:cs="宋体"/>
          <w:b/>
          <w:bCs/>
          <w:kern w:val="2"/>
          <w:sz w:val="36"/>
          <w:szCs w:val="24"/>
          <w:lang w:val="en-US" w:eastAsia="zh-CN" w:bidi="ar-SA"/>
        </w:rPr>
        <w:t>目  录</w:t>
      </w:r>
    </w:p>
    <w:p w14:paraId="0F1E8274">
      <w:pPr>
        <w:pStyle w:val="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"1-2" \h \u </w:instrText>
      </w:r>
      <w:r>
        <w:rPr>
          <w:rFonts w:hint="eastAsia" w:ascii="宋体" w:hAnsi="宋体" w:eastAsia="宋体" w:cs="宋体"/>
          <w:sz w:val="24"/>
          <w:szCs w:val="24"/>
        </w:rPr>
        <w:fldChar w:fldCharType="separate"/>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_Toc22149 </w:instrText>
      </w:r>
      <w:r>
        <w:rPr>
          <w:rFonts w:hint="eastAsia" w:ascii="宋体" w:hAnsi="宋体" w:eastAsia="宋体" w:cs="宋体"/>
          <w:sz w:val="24"/>
          <w:szCs w:val="24"/>
        </w:rPr>
        <w:fldChar w:fldCharType="separate"/>
      </w:r>
      <w:r>
        <w:rPr>
          <w:rFonts w:hint="eastAsia" w:ascii="宋体" w:hAnsi="宋体" w:eastAsia="宋体" w:cs="宋体"/>
          <w:bCs/>
          <w:kern w:val="2"/>
          <w:sz w:val="24"/>
          <w:szCs w:val="24"/>
          <w:lang w:val="en-US" w:eastAsia="zh-CN" w:bidi="ar-SA"/>
        </w:rPr>
        <w:t>引言</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_Toc22149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D276415">
      <w:pPr>
        <w:pStyle w:val="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_Toc12945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一、专业名称及代码</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_Toc12945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D40C6BB">
      <w:pPr>
        <w:pStyle w:val="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_Toc5671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二、入学要求及生源类型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_Toc5671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2E08532">
      <w:pPr>
        <w:pStyle w:val="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_Toc27044 </w:instrText>
      </w:r>
      <w:r>
        <w:rPr>
          <w:rFonts w:hint="eastAsia" w:ascii="宋体" w:hAnsi="宋体" w:eastAsia="宋体" w:cs="宋体"/>
          <w:sz w:val="24"/>
          <w:szCs w:val="24"/>
        </w:rPr>
        <w:fldChar w:fldCharType="separate"/>
      </w:r>
      <w:r>
        <w:rPr>
          <w:rFonts w:hint="eastAsia" w:ascii="宋体" w:hAnsi="宋体" w:eastAsia="宋体" w:cs="宋体"/>
          <w:bCs w:val="0"/>
          <w:kern w:val="2"/>
          <w:sz w:val="24"/>
          <w:szCs w:val="24"/>
          <w:lang w:val="en-US" w:eastAsia="zh-CN" w:bidi="ar-SA"/>
        </w:rPr>
        <w:t>三、修业年限及学历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_Toc27044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420AA0A">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_Toc1052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（一）修业年限</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_Toc1052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3E23D94">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_Toc1750 </w:instrText>
      </w:r>
      <w:r>
        <w:rPr>
          <w:rFonts w:hint="eastAsia" w:ascii="宋体" w:hAnsi="宋体" w:eastAsia="宋体" w:cs="宋体"/>
          <w:sz w:val="24"/>
          <w:szCs w:val="24"/>
        </w:rPr>
        <w:fldChar w:fldCharType="separate"/>
      </w:r>
      <w:r>
        <w:rPr>
          <w:rFonts w:hint="eastAsia" w:ascii="宋体" w:hAnsi="宋体" w:eastAsia="宋体" w:cs="宋体"/>
          <w:bCs/>
          <w:kern w:val="2"/>
          <w:sz w:val="24"/>
          <w:szCs w:val="24"/>
          <w:lang w:val="en-US" w:eastAsia="zh-CN" w:bidi="ar-SA"/>
        </w:rPr>
        <w:t>（二）学历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_Toc1750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D7A71AD">
      <w:pPr>
        <w:pStyle w:val="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_Toc5494 </w:instrText>
      </w:r>
      <w:r>
        <w:rPr>
          <w:rFonts w:hint="eastAsia" w:ascii="宋体" w:hAnsi="宋体" w:eastAsia="宋体" w:cs="宋体"/>
          <w:sz w:val="24"/>
          <w:szCs w:val="24"/>
        </w:rPr>
        <w:fldChar w:fldCharType="separate"/>
      </w:r>
      <w:r>
        <w:rPr>
          <w:rFonts w:hint="eastAsia" w:ascii="宋体" w:hAnsi="宋体" w:eastAsia="宋体" w:cs="宋体"/>
          <w:bCs w:val="0"/>
          <w:kern w:val="2"/>
          <w:sz w:val="24"/>
          <w:szCs w:val="24"/>
          <w:lang w:val="en-US" w:eastAsia="zh-CN" w:bidi="ar-SA"/>
        </w:rPr>
        <w:t>四、职业面向</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_Toc5494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FAF542B">
      <w:pPr>
        <w:pStyle w:val="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_Toc15780 </w:instrText>
      </w:r>
      <w:r>
        <w:rPr>
          <w:rFonts w:hint="eastAsia" w:ascii="宋体" w:hAnsi="宋体" w:eastAsia="宋体" w:cs="宋体"/>
          <w:sz w:val="24"/>
          <w:szCs w:val="24"/>
        </w:rPr>
        <w:fldChar w:fldCharType="separate"/>
      </w:r>
      <w:r>
        <w:rPr>
          <w:rFonts w:hint="eastAsia" w:ascii="宋体" w:hAnsi="宋体" w:eastAsia="宋体" w:cs="宋体"/>
          <w:bCs w:val="0"/>
          <w:kern w:val="2"/>
          <w:sz w:val="24"/>
          <w:szCs w:val="24"/>
          <w:lang w:val="en-US" w:eastAsia="zh-CN" w:bidi="ar-SA"/>
        </w:rPr>
        <w:t>五、培养目标与培养规格</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_Toc15780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6A9022D">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_Toc16288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（一）培养目标</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_Toc16288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41DC6BB">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_Toc9737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（二）培养规格</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_Toc9737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D5671E0">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_Toc23013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（三）培养模式</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_Toc23013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CF27A71">
      <w:pPr>
        <w:pStyle w:val="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_Toc17528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六、课程设置及要求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_Toc17528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F795A18">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_Toc32760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（一）公共基础课程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_Toc32760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916C734">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_Toc29374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（二）专业（技能）课程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_Toc29374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EF65507">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_Toc9676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（三）实践性教学环节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_Toc9676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7E505FB">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_Toc14576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（四）岗课赛证融通情况说明</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_Toc14576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179A875">
      <w:pPr>
        <w:pStyle w:val="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_Toc20301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七、教学进程总体安排</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_Toc20301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58A8A5E">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_Toc24270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（一）教学周数表</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_Toc24270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E558706">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_Toc12977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（二）教学进程表</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_Toc12977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8D75854">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_Toc326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（三）学时安排表</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_Toc326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526A377">
      <w:pPr>
        <w:pStyle w:val="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_Toc633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八、教学基本条件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_Toc633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5BAD1A9">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_Toc5369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（一）师资队伍</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_Toc5369 \h </w:instrText>
      </w:r>
      <w:r>
        <w:rPr>
          <w:rFonts w:hint="eastAsia" w:ascii="宋体" w:hAnsi="宋体" w:eastAsia="宋体" w:cs="宋体"/>
          <w:sz w:val="24"/>
          <w:szCs w:val="24"/>
        </w:rPr>
        <w:fldChar w:fldCharType="separate"/>
      </w:r>
      <w:r>
        <w:rPr>
          <w:rFonts w:hint="eastAsia"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51BD819">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_Toc17502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（二）教学设施</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_Toc17502 \h </w:instrText>
      </w:r>
      <w:r>
        <w:rPr>
          <w:rFonts w:hint="eastAsia" w:ascii="宋体" w:hAnsi="宋体" w:eastAsia="宋体" w:cs="宋体"/>
          <w:sz w:val="24"/>
          <w:szCs w:val="24"/>
        </w:rPr>
        <w:fldChar w:fldCharType="separate"/>
      </w:r>
      <w:r>
        <w:rPr>
          <w:rFonts w:hint="eastAsia"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D9B5B95">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_Toc17900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（三）教学资源</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_Toc17900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272A271">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_Toc1212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（四）教学方法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_Toc1212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40511DC">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_Toc26064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（五）学习评价</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_Toc26064 \h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AFA3C54">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_Toc29239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（六）质量保障</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_Toc29239 \h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75E7693">
      <w:pPr>
        <w:pStyle w:val="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_Toc25992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九、毕业要求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_Toc25992 \h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70119B1">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_Toc2993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（一）学分要求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_Toc2993 \h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BA32EF9">
      <w:pPr>
        <w:pStyle w:val="6"/>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_Toc31699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（二）其他要求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_Toc31699 \h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C0AFEA0">
      <w:pPr>
        <w:pStyle w:val="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_Toc6859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十、附录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_Toc6859 \h </w:instrText>
      </w:r>
      <w:r>
        <w:rPr>
          <w:rFonts w:hint="eastAsia" w:ascii="宋体" w:hAnsi="宋体" w:eastAsia="宋体" w:cs="宋体"/>
          <w:sz w:val="24"/>
          <w:szCs w:val="24"/>
        </w:rPr>
        <w:fldChar w:fldCharType="separate"/>
      </w:r>
      <w:r>
        <w:rPr>
          <w:rFonts w:hint="eastAsia" w:ascii="宋体" w:hAnsi="宋体" w:eastAsia="宋体" w:cs="宋体"/>
          <w:sz w:val="24"/>
          <w:szCs w:val="24"/>
        </w:rPr>
        <w:t>14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F31ED6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32"/>
          <w:szCs w:val="32"/>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rPr>
        <w:fldChar w:fldCharType="end"/>
      </w:r>
      <w:bookmarkEnd w:id="0"/>
      <w:bookmarkStart w:id="1" w:name="_Toc22149"/>
      <w:bookmarkStart w:id="2" w:name="_Toc13844"/>
    </w:p>
    <w:p w14:paraId="2FC9B4E9">
      <w:pPr>
        <w:pStyle w:val="14"/>
        <w:bidi w:val="0"/>
        <w:rPr>
          <w:rFonts w:hint="eastAsia"/>
          <w:sz w:val="32"/>
          <w:szCs w:val="32"/>
          <w:lang w:val="en-US" w:eastAsia="zh-CN"/>
        </w:rPr>
      </w:pPr>
      <w:r>
        <w:rPr>
          <w:rFonts w:hint="eastAsia"/>
          <w:sz w:val="32"/>
          <w:szCs w:val="32"/>
          <w:lang w:val="en-US" w:eastAsia="zh-CN"/>
        </w:rPr>
        <w:t>2025级XXXXXX专业人才培养方案</w:t>
      </w:r>
    </w:p>
    <w:p w14:paraId="535FFA92">
      <w:pPr>
        <w:keepNext/>
        <w:keepLines/>
        <w:pageBreakBefore w:val="0"/>
        <w:widowControl w:val="0"/>
        <w:kinsoku/>
        <w:wordWrap/>
        <w:overflowPunct/>
        <w:topLinePunct w:val="0"/>
        <w:autoSpaceDE/>
        <w:autoSpaceDN/>
        <w:bidi w:val="0"/>
        <w:adjustRightInd/>
        <w:snapToGrid/>
        <w:spacing w:line="360" w:lineRule="auto"/>
        <w:ind w:firstLine="482" w:firstLineChars="200"/>
        <w:contextualSpacing/>
        <w:jc w:val="both"/>
        <w:textAlignment w:val="auto"/>
        <w:outlineLvl w:val="0"/>
        <w:rPr>
          <w:rFonts w:hint="default" w:ascii="黑体" w:hAnsi="黑体" w:eastAsia="黑体" w:cs="Times New Roman"/>
          <w:b/>
          <w:bCs/>
          <w:kern w:val="2"/>
          <w:sz w:val="24"/>
          <w:szCs w:val="24"/>
          <w:lang w:val="en-US" w:eastAsia="zh-CN" w:bidi="ar-SA"/>
        </w:rPr>
      </w:pPr>
      <w:r>
        <w:rPr>
          <w:rFonts w:hint="eastAsia" w:ascii="黑体" w:hAnsi="黑体" w:eastAsia="黑体" w:cs="Times New Roman"/>
          <w:b/>
          <w:bCs/>
          <w:kern w:val="2"/>
          <w:sz w:val="24"/>
          <w:szCs w:val="24"/>
          <w:lang w:val="en-US" w:eastAsia="zh-CN" w:bidi="ar-SA"/>
        </w:rPr>
        <w:t>引言</w:t>
      </w:r>
      <w:bookmarkEnd w:id="1"/>
      <w:bookmarkEnd w:id="2"/>
    </w:p>
    <w:p w14:paraId="1BEA6E47">
      <w:pPr>
        <w:widowControl w:val="0"/>
        <w:bidi w:val="0"/>
        <w:spacing w:line="400" w:lineRule="exact"/>
        <w:ind w:firstLine="482" w:firstLineChars="200"/>
        <w:jc w:val="both"/>
        <w:rPr>
          <w:rFonts w:hint="eastAsia" w:ascii="宋体" w:hAnsi="宋体" w:eastAsia="仿宋_GB2312" w:cs="宋体"/>
          <w:b/>
          <w:bCs/>
          <w:color w:val="FF0000"/>
          <w:kern w:val="2"/>
          <w:sz w:val="24"/>
          <w:szCs w:val="24"/>
          <w:lang w:val="en-US" w:eastAsia="zh-CN" w:bidi="ar-SA"/>
        </w:rPr>
      </w:pPr>
      <w:r>
        <w:rPr>
          <w:rFonts w:hint="eastAsia" w:ascii="宋体" w:hAnsi="宋体" w:eastAsia="仿宋_GB2312" w:cs="宋体"/>
          <w:b/>
          <w:bCs/>
          <w:color w:val="FF0000"/>
          <w:kern w:val="2"/>
          <w:sz w:val="24"/>
          <w:szCs w:val="24"/>
          <w:lang w:val="en-US" w:eastAsia="zh-CN" w:bidi="ar-SA"/>
        </w:rPr>
        <w:t>说明：请结合职业教育专业教学标准（2025年修订），对专业所在专业群的组群逻辑、专业群专业组成、专业所获荣誉、在群内的定位、专业人才培养的特色等情况及修订过程进行说明。</w:t>
      </w:r>
    </w:p>
    <w:p w14:paraId="0420E7C1">
      <w:pPr>
        <w:pStyle w:val="11"/>
        <w:bidi w:val="0"/>
        <w:rPr>
          <w:rFonts w:hint="default"/>
          <w:lang w:val="en-US" w:eastAsia="zh-CN"/>
        </w:rPr>
      </w:pPr>
      <w:r>
        <w:rPr>
          <w:rFonts w:hint="eastAsia"/>
          <w:lang w:val="en-US" w:eastAsia="zh-CN"/>
        </w:rPr>
        <w:t>样例：</w:t>
      </w:r>
      <w:r>
        <w:rPr>
          <w:rFonts w:hint="default"/>
          <w:lang w:val="en-US" w:eastAsia="zh-CN"/>
        </w:rPr>
        <w:t>*****</w:t>
      </w:r>
      <w:r>
        <w:rPr>
          <w:rFonts w:hint="eastAsia"/>
          <w:lang w:val="en-US" w:eastAsia="zh-CN"/>
        </w:rPr>
        <w:t>专业群本着“专业相近、岗位相关、技能相通、资源共享”的原则，根据“一网一链两应用”的专业组群思路，以产业和行业需求为导向，按“业务相连”的产业逻辑关系，以对接新一代电子信息产业链“研发制造-信息传输-应用服务”的数据链为主线，重点服务****地区新一代电子信息产业发展，将计算机网络技术、大数据技术、数字媒体技术、移动应用开发等4个专业组建为协同发展型专业集群，满足产业人才发展需求，提升专业服务产业能力。</w:t>
      </w:r>
    </w:p>
    <w:p w14:paraId="145603B1">
      <w:pPr>
        <w:pStyle w:val="11"/>
        <w:bidi w:val="0"/>
        <w:rPr>
          <w:rFonts w:hint="eastAsia"/>
          <w:lang w:val="en-US" w:eastAsia="zh-CN"/>
        </w:rPr>
      </w:pPr>
      <w:r>
        <w:rPr>
          <w:rFonts w:hint="eastAsia"/>
          <w:lang w:eastAsia="zh-CN"/>
        </w:rPr>
        <w:t>*</w:t>
      </w:r>
      <w:r>
        <w:rPr>
          <w:rFonts w:hint="default"/>
          <w:lang w:val="en-US" w:eastAsia="zh-CN"/>
        </w:rPr>
        <w:t>*****</w:t>
      </w:r>
      <w:r>
        <w:rPr>
          <w:rFonts w:hint="eastAsia"/>
          <w:lang w:eastAsia="zh-CN"/>
        </w:rPr>
        <w:t>专业是</w:t>
      </w:r>
      <w:r>
        <w:rPr>
          <w:rFonts w:hint="default"/>
          <w:lang w:val="en-US" w:eastAsia="zh-CN"/>
        </w:rPr>
        <w:t>****</w:t>
      </w:r>
      <w:r>
        <w:rPr>
          <w:rFonts w:hint="eastAsia"/>
          <w:lang w:val="en-US" w:eastAsia="zh-CN"/>
        </w:rPr>
        <w:t>专业群核心/支撑专业，是“十三五”**自治区</w:t>
      </w:r>
      <w:bookmarkStart w:id="83" w:name="_GoBack"/>
      <w:bookmarkEnd w:id="83"/>
      <w:r>
        <w:rPr>
          <w:rFonts w:hint="eastAsia"/>
          <w:lang w:val="en-US" w:eastAsia="zh-CN"/>
        </w:rPr>
        <w:t>优势专业，建有国家级课程N门、自治区级课程N门、自治区级实训基地N个，为专业人才培养方案的实施提供了优质教学资源和教学场所。</w:t>
      </w:r>
    </w:p>
    <w:p w14:paraId="18BBB141">
      <w:pPr>
        <w:pStyle w:val="11"/>
        <w:bidi w:val="0"/>
        <w:rPr>
          <w:rFonts w:hint="eastAsia"/>
          <w:lang w:val="en-US" w:eastAsia="zh-CN"/>
        </w:rPr>
      </w:pPr>
      <w:r>
        <w:rPr>
          <w:rFonts w:hint="eastAsia"/>
          <w:lang w:eastAsia="zh-CN"/>
        </w:rPr>
        <w:t>本方案针对毕业生调查中反馈存在的</w:t>
      </w:r>
      <w:r>
        <w:rPr>
          <w:rFonts w:hint="eastAsia"/>
          <w:lang w:val="en-US" w:eastAsia="zh-CN"/>
        </w:rPr>
        <w:t>*****</w:t>
      </w:r>
      <w:r>
        <w:rPr>
          <w:rFonts w:hint="eastAsia"/>
          <w:lang w:eastAsia="zh-CN"/>
        </w:rPr>
        <w:t>问题和不足，多次组织专业教师深入企业进行调研、分析、研讨，依据</w:t>
      </w:r>
      <w:r>
        <w:rPr>
          <w:rFonts w:hint="eastAsia"/>
          <w:lang w:val="en-US" w:eastAsia="zh-CN"/>
        </w:rPr>
        <w:t>**</w:t>
      </w:r>
      <w:r>
        <w:rPr>
          <w:rFonts w:hint="eastAsia"/>
          <w:lang w:eastAsia="zh-CN"/>
        </w:rPr>
        <w:t>专业标准和</w:t>
      </w:r>
      <w:r>
        <w:rPr>
          <w:rFonts w:hint="eastAsia"/>
          <w:lang w:val="en-US" w:eastAsia="zh-CN"/>
        </w:rPr>
        <w:t>**职业标准</w:t>
      </w:r>
      <w:r>
        <w:rPr>
          <w:rFonts w:hint="eastAsia"/>
          <w:lang w:eastAsia="zh-CN"/>
        </w:rPr>
        <w:t>，结合当前</w:t>
      </w:r>
      <w:r>
        <w:rPr>
          <w:rFonts w:hint="eastAsia"/>
          <w:lang w:val="en-US" w:eastAsia="zh-CN"/>
        </w:rPr>
        <w:t>**行业/产业</w:t>
      </w:r>
      <w:r>
        <w:rPr>
          <w:rFonts w:hint="eastAsia"/>
          <w:lang w:eastAsia="zh-CN"/>
        </w:rPr>
        <w:t>发展的</w:t>
      </w:r>
      <w:r>
        <w:rPr>
          <w:rFonts w:hint="eastAsia"/>
          <w:lang w:val="en-US" w:eastAsia="zh-CN"/>
        </w:rPr>
        <w:t>**新技术、**新标准的要求</w:t>
      </w:r>
      <w:r>
        <w:rPr>
          <w:rFonts w:hint="eastAsia"/>
          <w:lang w:eastAsia="zh-CN"/>
        </w:rPr>
        <w:t>，对专业人才培养方案进行了修订，并经学院专业建设指导委员会论证通过和学校党委会审定通过。</w:t>
      </w:r>
    </w:p>
    <w:p w14:paraId="07375779">
      <w:pPr>
        <w:pStyle w:val="15"/>
        <w:bidi w:val="0"/>
        <w:rPr>
          <w:rFonts w:hint="eastAsia"/>
          <w:lang w:val="en-US" w:eastAsia="zh-CN"/>
        </w:rPr>
      </w:pPr>
      <w:bookmarkStart w:id="3" w:name="_Toc25999"/>
      <w:bookmarkStart w:id="4" w:name="_Toc1734"/>
      <w:bookmarkStart w:id="5" w:name="_Toc137"/>
      <w:bookmarkStart w:id="6" w:name="_Toc12945"/>
      <w:r>
        <w:rPr>
          <w:rFonts w:hint="eastAsia"/>
          <w:lang w:val="en-US" w:eastAsia="zh-CN"/>
        </w:rPr>
        <w:t>一、专业名称及代码</w:t>
      </w:r>
      <w:bookmarkEnd w:id="3"/>
      <w:bookmarkEnd w:id="4"/>
      <w:bookmarkEnd w:id="5"/>
      <w:bookmarkEnd w:id="6"/>
    </w:p>
    <w:p w14:paraId="6F152AA3">
      <w:pPr>
        <w:widowControl w:val="0"/>
        <w:spacing w:line="400" w:lineRule="exact"/>
        <w:ind w:firstLine="482" w:firstLineChars="200"/>
        <w:jc w:val="both"/>
        <w:rPr>
          <w:rFonts w:hint="default" w:ascii="宋体" w:hAnsi="宋体" w:eastAsia="仿宋_GB2312" w:cs="宋体"/>
          <w:b/>
          <w:bCs/>
          <w:color w:val="FF0000"/>
          <w:kern w:val="2"/>
          <w:sz w:val="24"/>
          <w:szCs w:val="24"/>
          <w:lang w:val="en-US" w:eastAsia="zh-CN" w:bidi="ar-SA"/>
        </w:rPr>
      </w:pPr>
      <w:r>
        <w:rPr>
          <w:rFonts w:hint="default" w:ascii="宋体" w:hAnsi="宋体" w:eastAsia="仿宋_GB2312" w:cs="宋体"/>
          <w:b/>
          <w:bCs/>
          <w:color w:val="FF0000"/>
          <w:kern w:val="2"/>
          <w:sz w:val="24"/>
          <w:szCs w:val="24"/>
          <w:lang w:val="en-US" w:eastAsia="zh-CN" w:bidi="ar-SA"/>
        </w:rPr>
        <w:t>说明：专业名称及代码请根据《教育部关于印发</w:t>
      </w:r>
      <w:r>
        <w:rPr>
          <w:rFonts w:hint="eastAsia" w:ascii="宋体" w:hAnsi="宋体" w:eastAsia="仿宋_GB2312" w:cs="宋体"/>
          <w:b/>
          <w:bCs/>
          <w:color w:val="FF0000"/>
          <w:kern w:val="2"/>
          <w:sz w:val="24"/>
          <w:szCs w:val="24"/>
          <w:lang w:val="en-US" w:eastAsia="zh-CN" w:bidi="ar-SA"/>
        </w:rPr>
        <w:t>〈</w:t>
      </w:r>
      <w:r>
        <w:rPr>
          <w:rFonts w:hint="default" w:ascii="宋体" w:hAnsi="宋体" w:eastAsia="仿宋_GB2312" w:cs="宋体"/>
          <w:b/>
          <w:bCs/>
          <w:color w:val="FF0000"/>
          <w:kern w:val="2"/>
          <w:sz w:val="24"/>
          <w:szCs w:val="24"/>
          <w:lang w:val="en-US" w:eastAsia="zh-CN" w:bidi="ar-SA"/>
        </w:rPr>
        <w:t>职业教育专业目录（2021年）</w:t>
      </w:r>
      <w:r>
        <w:rPr>
          <w:rFonts w:hint="eastAsia" w:ascii="宋体" w:hAnsi="宋体" w:eastAsia="仿宋_GB2312" w:cs="宋体"/>
          <w:b/>
          <w:bCs/>
          <w:color w:val="FF0000"/>
          <w:kern w:val="2"/>
          <w:sz w:val="24"/>
          <w:szCs w:val="24"/>
          <w:lang w:val="en-US" w:eastAsia="zh-CN" w:bidi="ar-SA"/>
        </w:rPr>
        <w:t>〉</w:t>
      </w:r>
      <w:r>
        <w:rPr>
          <w:rFonts w:hint="default" w:ascii="宋体" w:hAnsi="宋体" w:eastAsia="仿宋_GB2312" w:cs="宋体"/>
          <w:b/>
          <w:bCs/>
          <w:color w:val="FF0000"/>
          <w:kern w:val="2"/>
          <w:sz w:val="24"/>
          <w:szCs w:val="24"/>
          <w:lang w:val="en-US" w:eastAsia="zh-CN" w:bidi="ar-SA"/>
        </w:rPr>
        <w:t>的通知》（教职成〔2021〕2号）规范表述。</w:t>
      </w:r>
    </w:p>
    <w:p w14:paraId="5F2F2376">
      <w:pPr>
        <w:pStyle w:val="11"/>
        <w:bidi w:val="0"/>
        <w:rPr>
          <w:rFonts w:hint="default"/>
          <w:lang w:val="en-US" w:eastAsia="zh-CN"/>
        </w:rPr>
      </w:pPr>
      <w:r>
        <w:rPr>
          <w:rFonts w:hint="eastAsia"/>
          <w:lang w:val="en-US" w:eastAsia="zh-CN"/>
        </w:rPr>
        <w:t>专业名称：**</w:t>
      </w:r>
    </w:p>
    <w:p w14:paraId="208A5FD9">
      <w:pPr>
        <w:pStyle w:val="11"/>
        <w:bidi w:val="0"/>
        <w:rPr>
          <w:rFonts w:hint="default"/>
          <w:lang w:val="en-US" w:eastAsia="zh-CN"/>
        </w:rPr>
      </w:pPr>
      <w:r>
        <w:rPr>
          <w:rFonts w:hint="eastAsia"/>
          <w:lang w:val="en-US" w:eastAsia="zh-CN"/>
        </w:rPr>
        <w:t>专业代码：**</w:t>
      </w:r>
    </w:p>
    <w:p w14:paraId="36E0DCDF">
      <w:pPr>
        <w:pStyle w:val="15"/>
        <w:bidi w:val="0"/>
        <w:rPr>
          <w:rFonts w:hint="eastAsia"/>
          <w:lang w:val="en-US" w:eastAsia="zh-CN"/>
        </w:rPr>
      </w:pPr>
      <w:bookmarkStart w:id="7" w:name="_Toc29247"/>
      <w:bookmarkStart w:id="8" w:name="_Toc27631"/>
      <w:bookmarkStart w:id="9" w:name="_Toc32551"/>
      <w:bookmarkStart w:id="10" w:name="_Toc5671"/>
      <w:r>
        <w:rPr>
          <w:rFonts w:hint="eastAsia"/>
          <w:lang w:val="en-US" w:eastAsia="zh-CN"/>
        </w:rPr>
        <w:t>二、入学要求及生源类型</w:t>
      </w:r>
      <w:bookmarkEnd w:id="7"/>
      <w:bookmarkEnd w:id="8"/>
      <w:bookmarkEnd w:id="9"/>
      <w:bookmarkEnd w:id="10"/>
    </w:p>
    <w:p w14:paraId="233C7D4D">
      <w:pPr>
        <w:pStyle w:val="11"/>
        <w:bidi w:val="0"/>
        <w:rPr>
          <w:rFonts w:hint="eastAsia"/>
          <w:lang w:val="en-US" w:eastAsia="zh-CN"/>
        </w:rPr>
      </w:pPr>
      <w:r>
        <w:rPr>
          <w:rFonts w:hint="eastAsia"/>
          <w:lang w:val="en-US" w:eastAsia="zh-CN"/>
        </w:rPr>
        <w:t>入学要求：高中阶段教育毕业生或具有同等学力者。</w:t>
      </w:r>
    </w:p>
    <w:p w14:paraId="0B24C129">
      <w:pPr>
        <w:pStyle w:val="11"/>
        <w:bidi w:val="0"/>
        <w:rPr>
          <w:rFonts w:hint="default"/>
          <w:lang w:val="en-US" w:eastAsia="zh-CN"/>
        </w:rPr>
      </w:pPr>
      <w:r>
        <w:rPr>
          <w:rFonts w:hint="eastAsia"/>
          <w:lang w:val="en-US" w:eastAsia="zh-CN"/>
        </w:rPr>
        <w:t>生源类型：中职学生/普高学生/社会人员/退伍士官/留学生/其他</w:t>
      </w:r>
    </w:p>
    <w:p w14:paraId="4FDAB3E3">
      <w:pPr>
        <w:keepNext/>
        <w:keepLines/>
        <w:widowControl w:val="0"/>
        <w:bidi w:val="0"/>
        <w:spacing w:line="360" w:lineRule="auto"/>
        <w:ind w:firstLine="482" w:firstLineChars="200"/>
        <w:contextualSpacing/>
        <w:jc w:val="both"/>
        <w:outlineLvl w:val="0"/>
        <w:rPr>
          <w:rFonts w:hint="eastAsia" w:ascii="黑体" w:hAnsi="黑体" w:eastAsia="黑体" w:cs="Times New Roman"/>
          <w:b/>
          <w:bCs w:val="0"/>
          <w:kern w:val="2"/>
          <w:sz w:val="24"/>
          <w:szCs w:val="24"/>
          <w:lang w:val="en-US" w:eastAsia="zh-CN" w:bidi="ar-SA"/>
        </w:rPr>
      </w:pPr>
      <w:bookmarkStart w:id="11" w:name="_Toc27044"/>
      <w:bookmarkStart w:id="12" w:name="_Toc4748"/>
      <w:bookmarkStart w:id="13" w:name="_Toc6232"/>
      <w:bookmarkStart w:id="14" w:name="_Toc9237"/>
      <w:r>
        <w:rPr>
          <w:rFonts w:hint="eastAsia" w:ascii="黑体" w:hAnsi="黑体" w:eastAsia="黑体" w:cs="Times New Roman"/>
          <w:b/>
          <w:bCs w:val="0"/>
          <w:kern w:val="2"/>
          <w:sz w:val="24"/>
          <w:szCs w:val="24"/>
          <w:lang w:val="en-US" w:eastAsia="zh-CN" w:bidi="ar-SA"/>
        </w:rPr>
        <w:t>三、修业年限及学历</w:t>
      </w:r>
      <w:bookmarkEnd w:id="11"/>
      <w:bookmarkEnd w:id="12"/>
      <w:bookmarkEnd w:id="13"/>
      <w:bookmarkEnd w:id="14"/>
    </w:p>
    <w:p w14:paraId="038DFB12">
      <w:pPr>
        <w:pStyle w:val="12"/>
        <w:bidi w:val="0"/>
        <w:rPr>
          <w:rFonts w:hint="default"/>
          <w:lang w:val="en-US" w:eastAsia="zh-CN"/>
        </w:rPr>
      </w:pPr>
      <w:bookmarkStart w:id="15" w:name="_Toc1052"/>
      <w:bookmarkStart w:id="16" w:name="_Toc8054"/>
      <w:r>
        <w:rPr>
          <w:rFonts w:hint="default"/>
          <w:lang w:val="en-US" w:eastAsia="zh-CN"/>
        </w:rPr>
        <w:t>（一）修业年限</w:t>
      </w:r>
      <w:bookmarkEnd w:id="15"/>
      <w:bookmarkEnd w:id="16"/>
    </w:p>
    <w:p w14:paraId="58B5689C">
      <w:pPr>
        <w:adjustRightInd w:val="0"/>
        <w:spacing w:line="400" w:lineRule="exact"/>
        <w:ind w:firstLine="480" w:firstLineChars="200"/>
        <w:rPr>
          <w:rFonts w:hint="default" w:ascii="宋体" w:hAnsi="宋体" w:eastAsia="宋体" w:cs="宋体"/>
          <w:sz w:val="24"/>
          <w:lang w:val="en-US" w:eastAsia="zh-CN"/>
        </w:rPr>
      </w:pPr>
      <w:r>
        <w:rPr>
          <w:rFonts w:hint="eastAsia" w:ascii="宋体" w:hAnsi="宋体" w:eastAsia="宋体" w:cs="宋体"/>
          <w:sz w:val="24"/>
          <w:lang w:eastAsia="zh-CN"/>
        </w:rPr>
        <w:t>一般修业年限：</w:t>
      </w:r>
      <w:r>
        <w:rPr>
          <w:rFonts w:hint="eastAsia" w:ascii="宋体" w:hAnsi="宋体" w:eastAsia="宋体" w:cs="宋体"/>
          <w:sz w:val="24"/>
          <w:lang w:val="en-US" w:eastAsia="zh-CN"/>
        </w:rPr>
        <w:t>3年/2年</w:t>
      </w:r>
    </w:p>
    <w:p w14:paraId="63AF590B">
      <w:pPr>
        <w:adjustRightInd w:val="0"/>
        <w:spacing w:line="400" w:lineRule="exact"/>
        <w:ind w:firstLine="480" w:firstLineChars="200"/>
        <w:rPr>
          <w:rFonts w:hint="default" w:ascii="宋体" w:hAnsi="宋体" w:eastAsia="宋体" w:cs="宋体"/>
          <w:sz w:val="24"/>
          <w:lang w:val="en-US" w:eastAsia="zh-CN"/>
        </w:rPr>
      </w:pPr>
      <w:r>
        <w:rPr>
          <w:rFonts w:hint="eastAsia" w:ascii="宋体" w:hAnsi="宋体" w:eastAsia="宋体" w:cs="宋体"/>
          <w:sz w:val="24"/>
          <w:lang w:val="en-US" w:eastAsia="zh-CN"/>
        </w:rPr>
        <w:t>最长修业年限：5年/4年</w:t>
      </w:r>
    </w:p>
    <w:p w14:paraId="08B71809">
      <w:pPr>
        <w:adjustRightInd w:val="0"/>
        <w:spacing w:line="400" w:lineRule="exact"/>
        <w:ind w:firstLine="480" w:firstLineChars="200"/>
        <w:rPr>
          <w:rFonts w:hint="eastAsia" w:ascii="宋体" w:hAnsi="宋体" w:eastAsia="宋体" w:cs="宋体"/>
          <w:sz w:val="24"/>
          <w:lang w:val="en-US" w:eastAsia="zh-CN"/>
        </w:rPr>
      </w:pPr>
      <w:r>
        <w:rPr>
          <w:rFonts w:hint="eastAsia" w:ascii="宋体" w:hAnsi="宋体" w:eastAsia="宋体" w:cs="宋体"/>
          <w:sz w:val="24"/>
          <w:lang w:eastAsia="zh-CN"/>
        </w:rPr>
        <w:t>最短修业年限：</w:t>
      </w:r>
      <w:r>
        <w:rPr>
          <w:rFonts w:hint="eastAsia" w:ascii="宋体" w:hAnsi="宋体" w:eastAsia="宋体" w:cs="宋体"/>
          <w:sz w:val="24"/>
          <w:lang w:val="en-US" w:eastAsia="zh-CN"/>
        </w:rPr>
        <w:t>2.5年</w:t>
      </w:r>
    </w:p>
    <w:p w14:paraId="6FBA7B34">
      <w:pPr>
        <w:widowControl w:val="0"/>
        <w:bidi w:val="0"/>
        <w:adjustRightInd w:val="0"/>
        <w:spacing w:line="400" w:lineRule="exact"/>
        <w:ind w:firstLine="480" w:firstLineChars="200"/>
        <w:jc w:val="both"/>
        <w:outlineLvl w:val="1"/>
        <w:rPr>
          <w:rFonts w:hint="default" w:ascii="宋体" w:hAnsi="宋体" w:eastAsia="黑体" w:cs="宋体"/>
          <w:b w:val="0"/>
          <w:bCs/>
          <w:kern w:val="2"/>
          <w:sz w:val="24"/>
          <w:szCs w:val="24"/>
          <w:lang w:val="en-US" w:eastAsia="zh-CN" w:bidi="ar-SA"/>
        </w:rPr>
      </w:pPr>
      <w:bookmarkStart w:id="17" w:name="_Toc1750"/>
      <w:r>
        <w:rPr>
          <w:rFonts w:hint="default" w:ascii="宋体" w:hAnsi="宋体" w:eastAsia="黑体" w:cs="宋体"/>
          <w:b w:val="0"/>
          <w:bCs/>
          <w:kern w:val="2"/>
          <w:sz w:val="24"/>
          <w:szCs w:val="24"/>
          <w:lang w:val="en-US" w:eastAsia="zh-CN" w:bidi="ar-SA"/>
        </w:rPr>
        <w:t>（二）学历</w:t>
      </w:r>
      <w:bookmarkEnd w:id="17"/>
    </w:p>
    <w:p w14:paraId="59930387">
      <w:pPr>
        <w:adjustRightInd w:val="0"/>
        <w:spacing w:line="400" w:lineRule="exact"/>
        <w:ind w:firstLine="480" w:firstLineChars="200"/>
        <w:rPr>
          <w:rFonts w:hint="default" w:ascii="宋体" w:hAnsi="宋体" w:eastAsia="宋体" w:cs="宋体"/>
          <w:sz w:val="24"/>
          <w:lang w:val="en-US" w:eastAsia="zh-CN"/>
        </w:rPr>
      </w:pPr>
      <w:r>
        <w:rPr>
          <w:rFonts w:hint="eastAsia" w:ascii="宋体" w:hAnsi="宋体" w:eastAsia="宋体" w:cs="宋体"/>
          <w:sz w:val="24"/>
          <w:lang w:val="en-US" w:eastAsia="zh-CN"/>
        </w:rPr>
        <w:t>专科/本科</w:t>
      </w:r>
    </w:p>
    <w:p w14:paraId="66AD5BB4">
      <w:pPr>
        <w:keepNext/>
        <w:keepLines/>
        <w:widowControl w:val="0"/>
        <w:bidi w:val="0"/>
        <w:spacing w:line="360" w:lineRule="auto"/>
        <w:ind w:firstLine="482" w:firstLineChars="200"/>
        <w:contextualSpacing/>
        <w:jc w:val="both"/>
        <w:outlineLvl w:val="0"/>
        <w:rPr>
          <w:rFonts w:hint="eastAsia" w:ascii="黑体" w:hAnsi="黑体" w:eastAsia="黑体" w:cs="Times New Roman"/>
          <w:b/>
          <w:bCs w:val="0"/>
          <w:kern w:val="2"/>
          <w:sz w:val="24"/>
          <w:szCs w:val="24"/>
          <w:lang w:val="en-US" w:eastAsia="zh-CN" w:bidi="ar-SA"/>
        </w:rPr>
      </w:pPr>
      <w:bookmarkStart w:id="18" w:name="_Toc2038"/>
      <w:bookmarkStart w:id="19" w:name="_Toc7892"/>
      <w:bookmarkStart w:id="20" w:name="_Toc5494"/>
      <w:bookmarkStart w:id="21" w:name="_Toc6780"/>
      <w:r>
        <w:rPr>
          <w:rFonts w:hint="eastAsia" w:ascii="黑体" w:hAnsi="黑体" w:eastAsia="黑体" w:cs="Times New Roman"/>
          <w:b/>
          <w:bCs w:val="0"/>
          <w:kern w:val="2"/>
          <w:sz w:val="24"/>
          <w:szCs w:val="24"/>
          <w:lang w:val="en-US" w:eastAsia="zh-CN" w:bidi="ar-SA"/>
        </w:rPr>
        <w:t>四、职业面向</w:t>
      </w:r>
      <w:bookmarkEnd w:id="18"/>
      <w:bookmarkEnd w:id="19"/>
      <w:bookmarkEnd w:id="20"/>
      <w:bookmarkEnd w:id="21"/>
    </w:p>
    <w:p w14:paraId="79D0AC30">
      <w:pPr>
        <w:widowControl w:val="0"/>
        <w:spacing w:line="400" w:lineRule="exact"/>
        <w:ind w:firstLine="482" w:firstLineChars="200"/>
        <w:jc w:val="both"/>
        <w:rPr>
          <w:rFonts w:hint="default" w:ascii="宋体" w:hAnsi="宋体" w:eastAsia="仿宋_GB2312" w:cs="宋体"/>
          <w:b/>
          <w:bCs/>
          <w:color w:val="FF0000"/>
          <w:kern w:val="2"/>
          <w:sz w:val="24"/>
          <w:szCs w:val="24"/>
          <w:lang w:val="en-US" w:eastAsia="zh-CN" w:bidi="ar-SA"/>
        </w:rPr>
      </w:pPr>
      <w:r>
        <w:rPr>
          <w:rFonts w:hint="default" w:ascii="宋体" w:hAnsi="宋体" w:eastAsia="仿宋_GB2312" w:cs="宋体"/>
          <w:b/>
          <w:bCs/>
          <w:color w:val="FF0000"/>
          <w:kern w:val="2"/>
          <w:sz w:val="24"/>
          <w:szCs w:val="24"/>
          <w:lang w:val="en-US" w:eastAsia="zh-CN" w:bidi="ar-SA"/>
        </w:rPr>
        <w:t>说明：参考教育部印发的职业教育专业教学标准（2025年修订）</w:t>
      </w:r>
    </w:p>
    <w:p w14:paraId="1DB25D50">
      <w:pPr>
        <w:widowControl w:val="0"/>
        <w:spacing w:line="400" w:lineRule="exact"/>
        <w:ind w:firstLine="482" w:firstLineChars="200"/>
        <w:jc w:val="both"/>
        <w:rPr>
          <w:rFonts w:hint="default" w:ascii="宋体" w:hAnsi="宋体" w:eastAsia="仿宋_GB2312" w:cs="宋体"/>
          <w:b/>
          <w:bCs/>
          <w:color w:val="FF0000"/>
          <w:kern w:val="2"/>
          <w:sz w:val="24"/>
          <w:szCs w:val="24"/>
          <w:lang w:val="en-US" w:eastAsia="zh-CN" w:bidi="ar-SA"/>
        </w:rPr>
      </w:pPr>
      <w:r>
        <w:rPr>
          <w:rFonts w:hint="default" w:ascii="宋体" w:hAnsi="宋体" w:eastAsia="仿宋_GB2312" w:cs="宋体"/>
          <w:b/>
          <w:bCs/>
          <w:color w:val="FF0000"/>
          <w:kern w:val="2"/>
          <w:sz w:val="24"/>
          <w:szCs w:val="24"/>
          <w:lang w:val="en-US" w:eastAsia="zh-CN" w:bidi="ar-SA"/>
        </w:rPr>
        <w:t>1.对应行业：根据《国民经济行业分类》中的小类进行规范表述；</w:t>
      </w:r>
    </w:p>
    <w:p w14:paraId="5D1C4950">
      <w:pPr>
        <w:widowControl w:val="0"/>
        <w:spacing w:line="400" w:lineRule="exact"/>
        <w:ind w:firstLine="482" w:firstLineChars="200"/>
        <w:jc w:val="both"/>
        <w:rPr>
          <w:rFonts w:hint="default" w:ascii="宋体" w:hAnsi="宋体" w:eastAsia="仿宋_GB2312" w:cs="宋体"/>
          <w:b/>
          <w:bCs/>
          <w:color w:val="FF0000"/>
          <w:kern w:val="2"/>
          <w:sz w:val="24"/>
          <w:szCs w:val="24"/>
          <w:lang w:val="en-US" w:eastAsia="zh-CN" w:bidi="ar-SA"/>
        </w:rPr>
      </w:pPr>
      <w:r>
        <w:rPr>
          <w:rFonts w:hint="default" w:ascii="宋体" w:hAnsi="宋体" w:eastAsia="仿宋_GB2312" w:cs="宋体"/>
          <w:b/>
          <w:bCs/>
          <w:color w:val="FF0000"/>
          <w:kern w:val="2"/>
          <w:sz w:val="24"/>
          <w:szCs w:val="24"/>
          <w:lang w:val="en-US" w:eastAsia="zh-CN" w:bidi="ar-SA"/>
        </w:rPr>
        <w:t>2.主要职业类别：请根据《职业分类大典</w:t>
      </w:r>
      <w:r>
        <w:rPr>
          <w:rFonts w:hint="eastAsia" w:ascii="宋体" w:hAnsi="宋体" w:eastAsia="仿宋_GB2312" w:cs="宋体"/>
          <w:b/>
          <w:bCs/>
          <w:color w:val="FF0000"/>
          <w:kern w:val="2"/>
          <w:sz w:val="24"/>
          <w:szCs w:val="24"/>
          <w:lang w:val="en-US" w:eastAsia="zh-CN" w:bidi="ar-SA"/>
        </w:rPr>
        <w:t>（2022）</w:t>
      </w:r>
      <w:r>
        <w:rPr>
          <w:rFonts w:hint="default" w:ascii="宋体" w:hAnsi="宋体" w:eastAsia="仿宋_GB2312" w:cs="宋体"/>
          <w:b/>
          <w:bCs/>
          <w:color w:val="FF0000"/>
          <w:kern w:val="2"/>
          <w:sz w:val="24"/>
          <w:szCs w:val="24"/>
          <w:lang w:val="en-US" w:eastAsia="zh-CN" w:bidi="ar-SA"/>
        </w:rPr>
        <w:t>》中的小类进行规范表述；</w:t>
      </w:r>
    </w:p>
    <w:p w14:paraId="0DF6A6F7">
      <w:pPr>
        <w:widowControl w:val="0"/>
        <w:spacing w:line="400" w:lineRule="exact"/>
        <w:ind w:firstLine="482" w:firstLineChars="200"/>
        <w:jc w:val="both"/>
        <w:rPr>
          <w:rFonts w:hint="default" w:ascii="宋体" w:hAnsi="宋体" w:eastAsia="仿宋_GB2312" w:cs="宋体"/>
          <w:b/>
          <w:bCs/>
          <w:color w:val="FF0000"/>
          <w:kern w:val="2"/>
          <w:sz w:val="24"/>
          <w:szCs w:val="24"/>
          <w:lang w:val="en-US" w:eastAsia="zh-CN" w:bidi="ar-SA"/>
        </w:rPr>
      </w:pPr>
      <w:r>
        <w:rPr>
          <w:rFonts w:hint="default" w:ascii="宋体" w:hAnsi="宋体" w:eastAsia="仿宋_GB2312" w:cs="宋体"/>
          <w:b/>
          <w:bCs/>
          <w:color w:val="FF0000"/>
          <w:kern w:val="2"/>
          <w:sz w:val="24"/>
          <w:szCs w:val="24"/>
          <w:lang w:val="en-US" w:eastAsia="zh-CN" w:bidi="ar-SA"/>
        </w:rPr>
        <w:t>3.主要岗位类别：根据专业市场调研企业实际岗位名称规范表述，可参照对应的国家专业教学标准中列举的岗位名称；</w:t>
      </w:r>
    </w:p>
    <w:p w14:paraId="3D785CD2">
      <w:pPr>
        <w:widowControl w:val="0"/>
        <w:spacing w:line="400" w:lineRule="exact"/>
        <w:ind w:firstLine="482" w:firstLineChars="200"/>
        <w:jc w:val="both"/>
        <w:rPr>
          <w:rFonts w:hint="default" w:ascii="宋体" w:hAnsi="宋体" w:eastAsia="仿宋_GB2312" w:cs="宋体"/>
          <w:b/>
          <w:bCs/>
          <w:color w:val="FF0000"/>
          <w:kern w:val="2"/>
          <w:sz w:val="24"/>
          <w:szCs w:val="24"/>
          <w:lang w:val="en-US" w:eastAsia="zh-CN" w:bidi="ar-SA"/>
        </w:rPr>
      </w:pPr>
      <w:r>
        <w:rPr>
          <w:rFonts w:hint="default" w:ascii="宋体" w:hAnsi="宋体" w:eastAsia="仿宋_GB2312" w:cs="宋体"/>
          <w:b/>
          <w:bCs/>
          <w:color w:val="FF0000"/>
          <w:kern w:val="2"/>
          <w:sz w:val="24"/>
          <w:szCs w:val="24"/>
          <w:lang w:val="en-US" w:eastAsia="zh-CN" w:bidi="ar-SA"/>
        </w:rPr>
        <w:t>4.职业技能等级（职业资格）证书：根据教育部发布的职业技能等级证书或人社部发布的职业资格证书目录规范表述。</w:t>
      </w:r>
    </w:p>
    <w:p w14:paraId="47AD190A">
      <w:pPr>
        <w:widowControl w:val="0"/>
        <w:bidi w:val="0"/>
        <w:adjustRightInd w:val="0"/>
        <w:spacing w:line="400" w:lineRule="exact"/>
        <w:ind w:firstLine="420" w:firstLineChars="200"/>
        <w:jc w:val="center"/>
        <w:rPr>
          <w:rFonts w:hint="eastAsia" w:ascii="Arial" w:hAnsi="Arial" w:eastAsia="黑体" w:cs="宋体"/>
          <w:kern w:val="2"/>
          <w:sz w:val="21"/>
          <w:szCs w:val="21"/>
          <w:lang w:val="en-US" w:eastAsia="zh-CN" w:bidi="ar-SA"/>
        </w:rPr>
      </w:pPr>
      <w:r>
        <w:rPr>
          <w:rFonts w:hint="eastAsia" w:ascii="Arial" w:hAnsi="Arial" w:eastAsia="黑体" w:cs="宋体"/>
          <w:kern w:val="2"/>
          <w:sz w:val="21"/>
          <w:szCs w:val="21"/>
          <w:lang w:val="en-US" w:eastAsia="zh-CN" w:bidi="ar-SA"/>
        </w:rPr>
        <w:t>表</w:t>
      </w:r>
      <w:r>
        <w:rPr>
          <w:rFonts w:hint="eastAsia" w:ascii="Arial" w:hAnsi="Arial" w:eastAsia="黑体" w:cs="宋体"/>
          <w:kern w:val="2"/>
          <w:sz w:val="21"/>
          <w:szCs w:val="21"/>
          <w:lang w:val="en-US" w:eastAsia="zh-CN" w:bidi="ar-SA"/>
        </w:rPr>
        <w:fldChar w:fldCharType="begin"/>
      </w:r>
      <w:r>
        <w:rPr>
          <w:rFonts w:hint="eastAsia" w:ascii="Arial" w:hAnsi="Arial" w:eastAsia="黑体" w:cs="宋体"/>
          <w:kern w:val="2"/>
          <w:sz w:val="21"/>
          <w:szCs w:val="21"/>
          <w:lang w:val="en-US" w:eastAsia="zh-CN" w:bidi="ar-SA"/>
        </w:rPr>
        <w:instrText xml:space="preserve"> SEQ 表 \* ARABIC </w:instrText>
      </w:r>
      <w:r>
        <w:rPr>
          <w:rFonts w:hint="eastAsia" w:ascii="Arial" w:hAnsi="Arial" w:eastAsia="黑体" w:cs="宋体"/>
          <w:kern w:val="2"/>
          <w:sz w:val="21"/>
          <w:szCs w:val="21"/>
          <w:lang w:val="en-US" w:eastAsia="zh-CN" w:bidi="ar-SA"/>
        </w:rPr>
        <w:fldChar w:fldCharType="separate"/>
      </w:r>
      <w:r>
        <w:rPr>
          <w:rFonts w:hint="eastAsia" w:ascii="Arial" w:hAnsi="Arial" w:eastAsia="黑体" w:cs="宋体"/>
          <w:kern w:val="2"/>
          <w:sz w:val="21"/>
          <w:szCs w:val="21"/>
          <w:lang w:val="en-US" w:eastAsia="zh-CN" w:bidi="ar-SA"/>
        </w:rPr>
        <w:t>1</w:t>
      </w:r>
      <w:r>
        <w:rPr>
          <w:rFonts w:hint="eastAsia" w:ascii="Arial" w:hAnsi="Arial" w:eastAsia="黑体" w:cs="宋体"/>
          <w:kern w:val="2"/>
          <w:sz w:val="21"/>
          <w:szCs w:val="21"/>
          <w:lang w:val="en-US" w:eastAsia="zh-CN" w:bidi="ar-SA"/>
        </w:rPr>
        <w:fldChar w:fldCharType="end"/>
      </w:r>
      <w:r>
        <w:rPr>
          <w:rFonts w:hint="eastAsia" w:ascii="Arial" w:hAnsi="Arial" w:eastAsia="黑体" w:cs="宋体"/>
          <w:kern w:val="2"/>
          <w:sz w:val="21"/>
          <w:szCs w:val="21"/>
          <w:lang w:val="en-US" w:eastAsia="zh-CN" w:bidi="ar-SA"/>
        </w:rPr>
        <w:t xml:space="preserve"> 专业职业面向一览表</w:t>
      </w:r>
    </w:p>
    <w:tbl>
      <w:tblPr>
        <w:tblStyle w:val="8"/>
        <w:tblW w:w="5000" w:type="pct"/>
        <w:jc w:val="center"/>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065"/>
        <w:gridCol w:w="1183"/>
        <w:gridCol w:w="1477"/>
        <w:gridCol w:w="1726"/>
        <w:gridCol w:w="1942"/>
      </w:tblGrid>
      <w:tr w14:paraId="457443D3">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129" w:type="dxa"/>
            <w:tcBorders>
              <w:top w:val="single" w:color="auto" w:sz="12" w:space="0"/>
              <w:left w:val="single" w:color="auto" w:sz="12" w:space="0"/>
              <w:bottom w:val="single" w:color="auto" w:sz="12" w:space="0"/>
            </w:tcBorders>
            <w:vAlign w:val="center"/>
          </w:tcPr>
          <w:p w14:paraId="630E2A7F">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专业大类</w:t>
            </w:r>
          </w:p>
          <w:p w14:paraId="40DED3D1">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（代码）</w:t>
            </w:r>
          </w:p>
        </w:tc>
        <w:tc>
          <w:tcPr>
            <w:tcW w:w="1065" w:type="dxa"/>
            <w:tcBorders>
              <w:top w:val="single" w:color="auto" w:sz="12" w:space="0"/>
              <w:bottom w:val="single" w:color="auto" w:sz="12" w:space="0"/>
            </w:tcBorders>
            <w:vAlign w:val="center"/>
          </w:tcPr>
          <w:p w14:paraId="58DE96B3">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专业类</w:t>
            </w:r>
          </w:p>
          <w:p w14:paraId="156DA5F7">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（代码）</w:t>
            </w:r>
          </w:p>
        </w:tc>
        <w:tc>
          <w:tcPr>
            <w:tcW w:w="1183" w:type="dxa"/>
            <w:tcBorders>
              <w:top w:val="single" w:color="auto" w:sz="12" w:space="0"/>
              <w:bottom w:val="single" w:color="auto" w:sz="12" w:space="0"/>
            </w:tcBorders>
            <w:vAlign w:val="center"/>
          </w:tcPr>
          <w:p w14:paraId="47AE3608">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对应行业</w:t>
            </w:r>
          </w:p>
          <w:p w14:paraId="2EBABB50">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（代码）</w:t>
            </w:r>
          </w:p>
        </w:tc>
        <w:tc>
          <w:tcPr>
            <w:tcW w:w="1477" w:type="dxa"/>
            <w:tcBorders>
              <w:top w:val="single" w:color="auto" w:sz="12" w:space="0"/>
              <w:bottom w:val="single" w:color="auto" w:sz="12" w:space="0"/>
            </w:tcBorders>
            <w:vAlign w:val="center"/>
          </w:tcPr>
          <w:p w14:paraId="027F589C">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主要职业类别（代码）</w:t>
            </w:r>
          </w:p>
        </w:tc>
        <w:tc>
          <w:tcPr>
            <w:tcW w:w="1726" w:type="dxa"/>
            <w:tcBorders>
              <w:top w:val="single" w:color="auto" w:sz="12" w:space="0"/>
              <w:bottom w:val="single" w:color="auto" w:sz="12" w:space="0"/>
            </w:tcBorders>
            <w:vAlign w:val="center"/>
          </w:tcPr>
          <w:p w14:paraId="344AB7E1">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主要岗位群或（技术领域</w:t>
            </w:r>
          </w:p>
        </w:tc>
        <w:tc>
          <w:tcPr>
            <w:tcW w:w="1942" w:type="dxa"/>
            <w:tcBorders>
              <w:top w:val="single" w:color="auto" w:sz="12" w:space="0"/>
              <w:bottom w:val="single" w:color="auto" w:sz="12" w:space="0"/>
              <w:right w:val="single" w:color="auto" w:sz="12" w:space="0"/>
            </w:tcBorders>
            <w:vAlign w:val="center"/>
          </w:tcPr>
          <w:p w14:paraId="43E25674">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职业类证书举例</w:t>
            </w:r>
          </w:p>
        </w:tc>
      </w:tr>
      <w:tr w14:paraId="5C95A74E">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129" w:type="dxa"/>
            <w:tcBorders>
              <w:top w:val="single" w:color="auto" w:sz="12" w:space="0"/>
            </w:tcBorders>
            <w:vAlign w:val="center"/>
          </w:tcPr>
          <w:p w14:paraId="40947803">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both"/>
              <w:rPr>
                <w:rFonts w:hint="eastAsia" w:ascii="Times New Roman" w:hAnsi="Times New Roman" w:eastAsia="宋体" w:cs="宋体"/>
                <w:b w:val="0"/>
                <w:bCs w:val="0"/>
                <w:kern w:val="2"/>
                <w:sz w:val="21"/>
                <w:szCs w:val="21"/>
                <w:lang w:val="en-US" w:eastAsia="zh-CN" w:bidi="ar-SA"/>
              </w:rPr>
            </w:pPr>
            <w:r>
              <w:rPr>
                <w:rFonts w:hint="eastAsia"/>
                <w:b w:val="0"/>
                <w:bCs w:val="0"/>
              </w:rPr>
              <w:t>电子</w:t>
            </w:r>
            <w:r>
              <w:rPr>
                <w:rFonts w:hint="eastAsia"/>
                <w:b w:val="0"/>
                <w:bCs w:val="0"/>
                <w:lang w:val="en-US" w:eastAsia="zh-CN"/>
              </w:rPr>
              <w:t>与</w:t>
            </w:r>
            <w:r>
              <w:rPr>
                <w:rFonts w:hint="eastAsia"/>
                <w:b w:val="0"/>
                <w:bCs w:val="0"/>
              </w:rPr>
              <w:t>信息大类（5</w:t>
            </w:r>
            <w:r>
              <w:rPr>
                <w:rFonts w:hint="default"/>
                <w:b w:val="0"/>
                <w:bCs w:val="0"/>
              </w:rPr>
              <w:t>1</w:t>
            </w:r>
            <w:r>
              <w:rPr>
                <w:rFonts w:hint="eastAsia"/>
                <w:b w:val="0"/>
                <w:bCs w:val="0"/>
              </w:rPr>
              <w:t>）</w:t>
            </w:r>
          </w:p>
        </w:tc>
        <w:tc>
          <w:tcPr>
            <w:tcW w:w="1065" w:type="dxa"/>
            <w:tcBorders>
              <w:top w:val="single" w:color="auto" w:sz="12" w:space="0"/>
            </w:tcBorders>
            <w:vAlign w:val="center"/>
          </w:tcPr>
          <w:p w14:paraId="6A1CC06C">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both"/>
              <w:rPr>
                <w:rFonts w:hint="eastAsia" w:ascii="Times New Roman" w:hAnsi="Times New Roman" w:eastAsia="宋体" w:cs="宋体"/>
                <w:b w:val="0"/>
                <w:bCs w:val="0"/>
                <w:kern w:val="2"/>
                <w:sz w:val="21"/>
                <w:szCs w:val="21"/>
                <w:lang w:val="en-US" w:eastAsia="zh-CN" w:bidi="ar-SA"/>
              </w:rPr>
            </w:pPr>
            <w:r>
              <w:rPr>
                <w:rFonts w:hint="eastAsia"/>
                <w:b w:val="0"/>
                <w:bCs w:val="0"/>
                <w:lang w:val="en-US" w:eastAsia="zh-CN"/>
              </w:rPr>
              <w:t>计算机</w:t>
            </w:r>
            <w:r>
              <w:rPr>
                <w:rFonts w:hint="eastAsia"/>
                <w:b w:val="0"/>
                <w:bCs w:val="0"/>
              </w:rPr>
              <w:t>类（5</w:t>
            </w:r>
            <w:r>
              <w:rPr>
                <w:rFonts w:hint="default"/>
                <w:b w:val="0"/>
                <w:bCs w:val="0"/>
              </w:rPr>
              <w:t>10</w:t>
            </w:r>
            <w:r>
              <w:rPr>
                <w:rFonts w:hint="eastAsia"/>
                <w:b w:val="0"/>
                <w:bCs w:val="0"/>
                <w:lang w:val="en-US" w:eastAsia="zh-CN"/>
              </w:rPr>
              <w:t>2</w:t>
            </w:r>
            <w:r>
              <w:rPr>
                <w:rFonts w:hint="eastAsia"/>
                <w:b w:val="0"/>
                <w:bCs w:val="0"/>
              </w:rPr>
              <w:t>）</w:t>
            </w:r>
          </w:p>
        </w:tc>
        <w:tc>
          <w:tcPr>
            <w:tcW w:w="1183" w:type="dxa"/>
            <w:tcBorders>
              <w:top w:val="single" w:color="auto" w:sz="12" w:space="0"/>
            </w:tcBorders>
            <w:vAlign w:val="center"/>
          </w:tcPr>
          <w:p w14:paraId="6A2EDDEC">
            <w:pPr>
              <w:pStyle w:val="16"/>
              <w:keepNext w:val="0"/>
              <w:keepLines w:val="0"/>
              <w:numPr>
                <w:ilvl w:val="0"/>
                <w:numId w:val="0"/>
              </w:numPr>
              <w:suppressLineNumbers w:val="0"/>
              <w:bidi w:val="0"/>
              <w:snapToGrid w:val="0"/>
              <w:spacing w:before="0" w:beforeAutospacing="0" w:after="0" w:afterAutospacing="0"/>
              <w:ind w:left="0" w:leftChars="0" w:right="0" w:rightChars="0" w:firstLine="0" w:firstLineChars="0"/>
              <w:jc w:val="both"/>
              <w:rPr>
                <w:rFonts w:hint="eastAsia"/>
                <w:b w:val="0"/>
                <w:bCs w:val="0"/>
                <w:lang w:val="en-US" w:eastAsia="zh-CN"/>
              </w:rPr>
            </w:pPr>
            <w:r>
              <w:rPr>
                <w:rFonts w:hint="eastAsia" w:ascii="Times New Roman" w:hAnsi="Times New Roman" w:eastAsia="宋体" w:cs="宋体"/>
                <w:b w:val="0"/>
                <w:bCs w:val="0"/>
                <w:kern w:val="2"/>
                <w:sz w:val="21"/>
                <w:szCs w:val="21"/>
                <w:lang w:val="en-US" w:eastAsia="zh-CN" w:bidi="ar-SA"/>
              </w:rPr>
              <w:t>1.</w:t>
            </w:r>
            <w:r>
              <w:rPr>
                <w:rFonts w:hint="eastAsia"/>
                <w:b w:val="0"/>
                <w:bCs w:val="0"/>
                <w:lang w:val="en-US" w:eastAsia="zh-CN"/>
              </w:rPr>
              <w:t>互联网和相关服务（</w:t>
            </w:r>
            <w:r>
              <w:rPr>
                <w:rFonts w:hint="default"/>
                <w:b w:val="0"/>
                <w:bCs w:val="0"/>
                <w:lang w:val="en-US" w:eastAsia="zh-CN"/>
              </w:rPr>
              <w:t>64</w:t>
            </w:r>
            <w:r>
              <w:rPr>
                <w:rFonts w:hint="eastAsia"/>
                <w:b w:val="0"/>
                <w:bCs w:val="0"/>
                <w:lang w:val="en-US" w:eastAsia="zh-CN"/>
              </w:rPr>
              <w:t>）</w:t>
            </w:r>
          </w:p>
          <w:p w14:paraId="4940BA9D">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both"/>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2.</w:t>
            </w:r>
            <w:r>
              <w:rPr>
                <w:rFonts w:hint="eastAsia"/>
                <w:b w:val="0"/>
                <w:bCs w:val="0"/>
                <w:lang w:val="en-US" w:eastAsia="zh-CN"/>
              </w:rPr>
              <w:t>软件和信息技术服务业（</w:t>
            </w:r>
            <w:r>
              <w:rPr>
                <w:rFonts w:hint="default"/>
                <w:b w:val="0"/>
                <w:bCs w:val="0"/>
                <w:lang w:val="en-US" w:eastAsia="zh-CN"/>
              </w:rPr>
              <w:t>65</w:t>
            </w:r>
            <w:r>
              <w:rPr>
                <w:rFonts w:hint="eastAsia"/>
                <w:b w:val="0"/>
                <w:bCs w:val="0"/>
                <w:lang w:val="en-US" w:eastAsia="zh-CN"/>
              </w:rPr>
              <w:t>）</w:t>
            </w:r>
          </w:p>
        </w:tc>
        <w:tc>
          <w:tcPr>
            <w:tcW w:w="1477" w:type="dxa"/>
            <w:tcBorders>
              <w:top w:val="single" w:color="auto" w:sz="12" w:space="0"/>
            </w:tcBorders>
            <w:vAlign w:val="center"/>
          </w:tcPr>
          <w:p w14:paraId="21942660">
            <w:pPr>
              <w:pStyle w:val="16"/>
              <w:keepNext w:val="0"/>
              <w:keepLines w:val="0"/>
              <w:numPr>
                <w:ilvl w:val="0"/>
                <w:numId w:val="0"/>
              </w:numPr>
              <w:suppressLineNumbers w:val="0"/>
              <w:bidi w:val="0"/>
              <w:snapToGrid w:val="0"/>
              <w:spacing w:before="0" w:beforeAutospacing="0" w:after="0" w:afterAutospacing="0"/>
              <w:ind w:left="0" w:leftChars="0" w:right="0" w:rightChars="0" w:firstLine="0" w:firstLineChars="0"/>
              <w:jc w:val="both"/>
              <w:rPr>
                <w:rFonts w:hint="eastAsia"/>
                <w:b w:val="0"/>
                <w:bCs w:val="0"/>
              </w:rPr>
            </w:pPr>
            <w:r>
              <w:rPr>
                <w:rFonts w:hint="eastAsia" w:ascii="Times New Roman" w:hAnsi="Times New Roman" w:eastAsia="宋体" w:cs="宋体"/>
                <w:b w:val="0"/>
                <w:bCs w:val="0"/>
                <w:kern w:val="2"/>
                <w:sz w:val="21"/>
                <w:szCs w:val="21"/>
                <w:lang w:val="en-US" w:eastAsia="zh-CN" w:bidi="ar-SA"/>
              </w:rPr>
              <w:t>1.</w:t>
            </w:r>
            <w:r>
              <w:rPr>
                <w:rFonts w:hint="eastAsia"/>
                <w:b w:val="0"/>
                <w:bCs w:val="0"/>
              </w:rPr>
              <w:t>信息和通信工程技术人员（2-02-10）</w:t>
            </w:r>
          </w:p>
          <w:p w14:paraId="3A1FD8A9">
            <w:pPr>
              <w:pStyle w:val="16"/>
              <w:keepNext w:val="0"/>
              <w:keepLines w:val="0"/>
              <w:numPr>
                <w:ilvl w:val="0"/>
                <w:numId w:val="0"/>
              </w:numPr>
              <w:suppressLineNumbers w:val="0"/>
              <w:bidi w:val="0"/>
              <w:snapToGrid w:val="0"/>
              <w:spacing w:before="0" w:beforeAutospacing="0" w:after="0" w:afterAutospacing="0"/>
              <w:ind w:left="0" w:leftChars="0" w:right="0" w:rightChars="0" w:firstLine="0" w:firstLineChars="0"/>
              <w:jc w:val="both"/>
              <w:rPr>
                <w:rFonts w:hint="eastAsia"/>
                <w:b w:val="0"/>
                <w:bCs w:val="0"/>
              </w:rPr>
            </w:pPr>
            <w:r>
              <w:rPr>
                <w:rFonts w:hint="eastAsia" w:ascii="Times New Roman" w:hAnsi="Times New Roman" w:eastAsia="宋体" w:cs="宋体"/>
                <w:b w:val="0"/>
                <w:bCs w:val="0"/>
                <w:kern w:val="2"/>
                <w:sz w:val="21"/>
                <w:szCs w:val="21"/>
                <w:lang w:val="en-US" w:eastAsia="zh-CN" w:bidi="ar-SA"/>
              </w:rPr>
              <w:t>2.</w:t>
            </w:r>
            <w:r>
              <w:rPr>
                <w:rFonts w:hint="eastAsia"/>
                <w:b w:val="0"/>
                <w:bCs w:val="0"/>
              </w:rPr>
              <w:t>信息通信网络维护人员</w:t>
            </w:r>
          </w:p>
          <w:p w14:paraId="606C107D">
            <w:pPr>
              <w:pStyle w:val="16"/>
              <w:keepNext w:val="0"/>
              <w:keepLines w:val="0"/>
              <w:suppressLineNumbers w:val="0"/>
              <w:bidi w:val="0"/>
              <w:snapToGrid w:val="0"/>
              <w:spacing w:before="0" w:beforeAutospacing="0" w:after="0" w:afterAutospacing="0"/>
              <w:ind w:left="0" w:right="0"/>
              <w:jc w:val="both"/>
              <w:rPr>
                <w:rFonts w:hint="eastAsia"/>
                <w:b w:val="0"/>
                <w:bCs w:val="0"/>
              </w:rPr>
            </w:pPr>
            <w:r>
              <w:rPr>
                <w:rFonts w:hint="eastAsia"/>
                <w:b w:val="0"/>
                <w:bCs w:val="0"/>
              </w:rPr>
              <w:t>（4-04-02）</w:t>
            </w:r>
          </w:p>
          <w:p w14:paraId="002CD9C0">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both"/>
              <w:rPr>
                <w:rFonts w:hint="eastAsia" w:ascii="Times New Roman" w:hAnsi="Times New Roman" w:eastAsia="宋体" w:cs="宋体"/>
                <w:b w:val="0"/>
                <w:bCs w:val="0"/>
                <w:kern w:val="2"/>
                <w:sz w:val="21"/>
                <w:szCs w:val="21"/>
                <w:lang w:val="en-US" w:eastAsia="zh-CN" w:bidi="ar-SA"/>
              </w:rPr>
            </w:pPr>
            <w:r>
              <w:rPr>
                <w:rFonts w:hint="eastAsia"/>
                <w:b w:val="0"/>
                <w:bCs w:val="0"/>
                <w:lang w:val="en-US" w:eastAsia="zh-CN"/>
              </w:rPr>
              <w:t>3.</w:t>
            </w:r>
            <w:r>
              <w:rPr>
                <w:rFonts w:hint="eastAsia"/>
                <w:b w:val="0"/>
                <w:bCs w:val="0"/>
              </w:rPr>
              <w:t>信息通信网络运行管理人员（4-04-04）</w:t>
            </w:r>
          </w:p>
        </w:tc>
        <w:tc>
          <w:tcPr>
            <w:tcW w:w="1726" w:type="dxa"/>
            <w:tcBorders>
              <w:top w:val="single" w:color="auto" w:sz="12" w:space="0"/>
            </w:tcBorders>
            <w:vAlign w:val="center"/>
          </w:tcPr>
          <w:p w14:paraId="06BC0EC0">
            <w:pPr>
              <w:pStyle w:val="16"/>
              <w:keepNext w:val="0"/>
              <w:keepLines w:val="0"/>
              <w:suppressLineNumbers w:val="0"/>
              <w:bidi w:val="0"/>
              <w:snapToGrid w:val="0"/>
              <w:spacing w:before="0" w:beforeAutospacing="0" w:after="0" w:afterAutospacing="0"/>
              <w:ind w:left="0" w:right="0"/>
              <w:jc w:val="both"/>
              <w:rPr>
                <w:rFonts w:hint="eastAsia"/>
                <w:b w:val="0"/>
                <w:bCs w:val="0"/>
              </w:rPr>
            </w:pPr>
            <w:r>
              <w:rPr>
                <w:rFonts w:hint="eastAsia"/>
                <w:b w:val="0"/>
                <w:bCs w:val="0"/>
              </w:rPr>
              <w:t>1.网络技术支持</w:t>
            </w:r>
          </w:p>
          <w:p w14:paraId="494026F2">
            <w:pPr>
              <w:pStyle w:val="16"/>
              <w:keepNext w:val="0"/>
              <w:keepLines w:val="0"/>
              <w:suppressLineNumbers w:val="0"/>
              <w:bidi w:val="0"/>
              <w:snapToGrid w:val="0"/>
              <w:spacing w:before="0" w:beforeAutospacing="0" w:after="0" w:afterAutospacing="0"/>
              <w:ind w:left="0" w:right="0"/>
              <w:jc w:val="both"/>
              <w:rPr>
                <w:rFonts w:hint="eastAsia"/>
                <w:b w:val="0"/>
                <w:bCs w:val="0"/>
              </w:rPr>
            </w:pPr>
            <w:r>
              <w:rPr>
                <w:rFonts w:hint="eastAsia"/>
                <w:b w:val="0"/>
                <w:bCs w:val="0"/>
              </w:rPr>
              <w:t>2.网络系统运维</w:t>
            </w:r>
          </w:p>
          <w:p w14:paraId="47B93ACC">
            <w:pPr>
              <w:pStyle w:val="16"/>
              <w:keepNext w:val="0"/>
              <w:keepLines w:val="0"/>
              <w:suppressLineNumbers w:val="0"/>
              <w:bidi w:val="0"/>
              <w:snapToGrid w:val="0"/>
              <w:spacing w:before="0" w:beforeAutospacing="0" w:after="0" w:afterAutospacing="0"/>
              <w:ind w:left="0" w:right="0"/>
              <w:jc w:val="both"/>
              <w:rPr>
                <w:rFonts w:hint="eastAsia"/>
                <w:b w:val="0"/>
                <w:bCs w:val="0"/>
              </w:rPr>
            </w:pPr>
            <w:r>
              <w:rPr>
                <w:rFonts w:hint="eastAsia"/>
                <w:b w:val="0"/>
                <w:bCs w:val="0"/>
              </w:rPr>
              <w:t>3.网络系统集成</w:t>
            </w:r>
          </w:p>
          <w:p w14:paraId="3A0BA7DF">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both"/>
              <w:rPr>
                <w:rFonts w:hint="eastAsia" w:ascii="Times New Roman" w:hAnsi="Times New Roman" w:eastAsia="宋体" w:cs="宋体"/>
                <w:b w:val="0"/>
                <w:bCs w:val="0"/>
                <w:kern w:val="2"/>
                <w:sz w:val="21"/>
                <w:szCs w:val="21"/>
                <w:lang w:val="en-US" w:eastAsia="zh-CN" w:bidi="ar-SA"/>
              </w:rPr>
            </w:pPr>
            <w:r>
              <w:rPr>
                <w:rFonts w:hint="eastAsia"/>
                <w:b w:val="0"/>
                <w:bCs w:val="0"/>
              </w:rPr>
              <w:t>4.网络应用开发</w:t>
            </w:r>
          </w:p>
        </w:tc>
        <w:tc>
          <w:tcPr>
            <w:tcW w:w="1942" w:type="dxa"/>
            <w:tcBorders>
              <w:top w:val="single" w:color="auto" w:sz="12" w:space="0"/>
            </w:tcBorders>
            <w:vAlign w:val="center"/>
          </w:tcPr>
          <w:p w14:paraId="27D09604">
            <w:pPr>
              <w:pStyle w:val="16"/>
              <w:keepNext w:val="0"/>
              <w:keepLines w:val="0"/>
              <w:suppressLineNumbers w:val="0"/>
              <w:bidi w:val="0"/>
              <w:snapToGrid w:val="0"/>
              <w:spacing w:before="0" w:beforeAutospacing="0" w:after="0" w:afterAutospacing="0"/>
              <w:ind w:left="0" w:right="0"/>
              <w:jc w:val="both"/>
              <w:rPr>
                <w:rFonts w:hint="eastAsia"/>
                <w:b w:val="0"/>
                <w:bCs w:val="0"/>
                <w:lang w:eastAsia="zh-CN"/>
              </w:rPr>
            </w:pPr>
            <w:r>
              <w:rPr>
                <w:rFonts w:hint="eastAsia"/>
                <w:b w:val="0"/>
                <w:bCs w:val="0"/>
                <w:lang w:val="en-US" w:eastAsia="zh-CN"/>
              </w:rPr>
              <w:t>1.</w:t>
            </w:r>
            <w:r>
              <w:rPr>
                <w:rFonts w:hint="eastAsia"/>
                <w:b w:val="0"/>
                <w:bCs w:val="0"/>
                <w:lang w:eastAsia="zh-CN"/>
              </w:rPr>
              <w:t>计算机技术与软件专业技术资格</w:t>
            </w:r>
          </w:p>
          <w:p w14:paraId="5CFF3351">
            <w:pPr>
              <w:pStyle w:val="16"/>
              <w:keepNext w:val="0"/>
              <w:keepLines w:val="0"/>
              <w:suppressLineNumbers w:val="0"/>
              <w:bidi w:val="0"/>
              <w:snapToGrid w:val="0"/>
              <w:spacing w:before="0" w:beforeAutospacing="0" w:after="0" w:afterAutospacing="0"/>
              <w:ind w:left="0" w:right="0"/>
              <w:jc w:val="both"/>
              <w:rPr>
                <w:rFonts w:hint="eastAsia"/>
                <w:b w:val="0"/>
                <w:bCs w:val="0"/>
                <w:lang w:eastAsia="zh-CN"/>
              </w:rPr>
            </w:pPr>
            <w:r>
              <w:rPr>
                <w:rFonts w:hint="eastAsia"/>
                <w:b w:val="0"/>
                <w:bCs w:val="0"/>
                <w:lang w:val="en-US" w:eastAsia="zh-CN"/>
              </w:rPr>
              <w:t>2.</w:t>
            </w:r>
            <w:r>
              <w:rPr>
                <w:rFonts w:hint="eastAsia"/>
                <w:b w:val="0"/>
                <w:bCs w:val="0"/>
                <w:lang w:eastAsia="zh-CN"/>
              </w:rPr>
              <w:t>网络系统建设与运维</w:t>
            </w:r>
          </w:p>
          <w:p w14:paraId="5D436EDE">
            <w:pPr>
              <w:pStyle w:val="16"/>
              <w:keepNext w:val="0"/>
              <w:keepLines w:val="0"/>
              <w:suppressLineNumbers w:val="0"/>
              <w:bidi w:val="0"/>
              <w:snapToGrid w:val="0"/>
              <w:spacing w:before="0" w:beforeAutospacing="0" w:after="0" w:afterAutospacing="0"/>
              <w:ind w:left="0" w:right="0"/>
              <w:jc w:val="both"/>
              <w:rPr>
                <w:rFonts w:hint="eastAsia"/>
                <w:b w:val="0"/>
                <w:bCs w:val="0"/>
                <w:lang w:eastAsia="zh-CN"/>
              </w:rPr>
            </w:pPr>
            <w:r>
              <w:rPr>
                <w:rFonts w:hint="eastAsia"/>
                <w:b w:val="0"/>
                <w:bCs w:val="0"/>
                <w:lang w:val="en-US" w:eastAsia="zh-CN"/>
              </w:rPr>
              <w:t>3.</w:t>
            </w:r>
            <w:r>
              <w:rPr>
                <w:rFonts w:hint="eastAsia"/>
                <w:b w:val="0"/>
                <w:bCs w:val="0"/>
                <w:lang w:eastAsia="zh-CN"/>
              </w:rPr>
              <w:t>Web 前端开发</w:t>
            </w:r>
          </w:p>
          <w:p w14:paraId="0FC71BEA">
            <w:pPr>
              <w:pStyle w:val="16"/>
              <w:keepNext w:val="0"/>
              <w:keepLines w:val="0"/>
              <w:suppressLineNumbers w:val="0"/>
              <w:bidi w:val="0"/>
              <w:snapToGrid w:val="0"/>
              <w:spacing w:before="0" w:beforeAutospacing="0" w:after="0" w:afterAutospacing="0"/>
              <w:ind w:left="0" w:right="0"/>
              <w:jc w:val="both"/>
              <w:rPr>
                <w:rFonts w:hint="eastAsia"/>
                <w:b w:val="0"/>
                <w:bCs w:val="0"/>
                <w:lang w:eastAsia="zh-CN"/>
              </w:rPr>
            </w:pPr>
            <w:r>
              <w:rPr>
                <w:rFonts w:hint="eastAsia"/>
                <w:b w:val="0"/>
                <w:bCs w:val="0"/>
                <w:lang w:val="en-US" w:eastAsia="zh-CN"/>
              </w:rPr>
              <w:t>4.</w:t>
            </w:r>
            <w:r>
              <w:rPr>
                <w:rFonts w:hint="eastAsia"/>
                <w:b w:val="0"/>
                <w:bCs w:val="0"/>
                <w:lang w:eastAsia="zh-CN"/>
              </w:rPr>
              <w:t>云计算平台运维与开发</w:t>
            </w:r>
          </w:p>
          <w:p w14:paraId="5C315296">
            <w:pPr>
              <w:pStyle w:val="16"/>
              <w:keepNext w:val="0"/>
              <w:keepLines w:val="0"/>
              <w:suppressLineNumbers w:val="0"/>
              <w:bidi w:val="0"/>
              <w:snapToGrid w:val="0"/>
              <w:spacing w:before="0" w:beforeAutospacing="0" w:after="0" w:afterAutospacing="0"/>
              <w:ind w:left="0" w:right="0"/>
              <w:jc w:val="both"/>
              <w:rPr>
                <w:rFonts w:hint="eastAsia"/>
                <w:b w:val="0"/>
                <w:bCs w:val="0"/>
                <w:lang w:eastAsia="zh-CN"/>
              </w:rPr>
            </w:pPr>
            <w:r>
              <w:rPr>
                <w:rFonts w:hint="eastAsia"/>
                <w:b w:val="0"/>
                <w:bCs w:val="0"/>
                <w:lang w:val="en-US" w:eastAsia="zh-CN"/>
              </w:rPr>
              <w:t>5.</w:t>
            </w:r>
            <w:r>
              <w:rPr>
                <w:rFonts w:hint="eastAsia"/>
                <w:b w:val="0"/>
                <w:bCs w:val="0"/>
                <w:lang w:eastAsia="zh-CN"/>
              </w:rPr>
              <w:t>网络安全运维</w:t>
            </w:r>
          </w:p>
          <w:p w14:paraId="6100E437">
            <w:pPr>
              <w:pStyle w:val="16"/>
              <w:keepNext w:val="0"/>
              <w:keepLines w:val="0"/>
              <w:suppressLineNumbers w:val="0"/>
              <w:bidi w:val="0"/>
              <w:snapToGrid w:val="0"/>
              <w:spacing w:before="0" w:beforeAutospacing="0" w:after="0" w:afterAutospacing="0"/>
              <w:ind w:left="0" w:right="0"/>
              <w:jc w:val="both"/>
              <w:rPr>
                <w:rFonts w:hint="eastAsia"/>
                <w:b w:val="0"/>
                <w:bCs w:val="0"/>
                <w:lang w:eastAsia="zh-CN"/>
              </w:rPr>
            </w:pPr>
            <w:r>
              <w:rPr>
                <w:rFonts w:hint="eastAsia"/>
                <w:b w:val="0"/>
                <w:bCs w:val="0"/>
                <w:lang w:val="en-US" w:eastAsia="zh-CN"/>
              </w:rPr>
              <w:t>6.</w:t>
            </w:r>
            <w:r>
              <w:rPr>
                <w:rFonts w:hint="eastAsia"/>
                <w:b w:val="0"/>
                <w:bCs w:val="0"/>
                <w:lang w:eastAsia="zh-CN"/>
              </w:rPr>
              <w:t>WPS 办公应用</w:t>
            </w:r>
          </w:p>
          <w:p w14:paraId="55D1A4DB">
            <w:pPr>
              <w:pStyle w:val="16"/>
              <w:keepNext w:val="0"/>
              <w:keepLines w:val="0"/>
              <w:suppressLineNumbers w:val="0"/>
              <w:bidi w:val="0"/>
              <w:snapToGrid w:val="0"/>
              <w:spacing w:before="0" w:beforeAutospacing="0" w:after="0" w:afterAutospacing="0"/>
              <w:ind w:left="0" w:right="0"/>
              <w:jc w:val="both"/>
              <w:rPr>
                <w:rFonts w:hint="eastAsia"/>
                <w:b w:val="0"/>
                <w:bCs w:val="0"/>
                <w:lang w:eastAsia="zh-CN"/>
              </w:rPr>
            </w:pPr>
            <w:r>
              <w:rPr>
                <w:rFonts w:hint="eastAsia"/>
                <w:b w:val="0"/>
                <w:bCs w:val="0"/>
                <w:lang w:val="en-US" w:eastAsia="zh-CN"/>
              </w:rPr>
              <w:t>7.</w:t>
            </w:r>
            <w:r>
              <w:rPr>
                <w:rFonts w:hint="eastAsia"/>
                <w:b w:val="0"/>
                <w:bCs w:val="0"/>
                <w:lang w:eastAsia="zh-CN"/>
              </w:rPr>
              <w:t>无线网络规划与实施</w:t>
            </w:r>
          </w:p>
          <w:p w14:paraId="35C66BD9">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both"/>
              <w:rPr>
                <w:rFonts w:hint="eastAsia" w:ascii="Times New Roman" w:hAnsi="Times New Roman" w:eastAsia="宋体" w:cs="宋体"/>
                <w:b w:val="0"/>
                <w:bCs w:val="0"/>
                <w:kern w:val="2"/>
                <w:sz w:val="21"/>
                <w:szCs w:val="21"/>
                <w:lang w:val="en-US" w:eastAsia="zh-CN" w:bidi="ar-SA"/>
              </w:rPr>
            </w:pPr>
            <w:r>
              <w:rPr>
                <w:rFonts w:hint="eastAsia"/>
                <w:b w:val="0"/>
                <w:bCs w:val="0"/>
                <w:lang w:val="en-US" w:eastAsia="zh-CN"/>
              </w:rPr>
              <w:t>8.</w:t>
            </w:r>
            <w:r>
              <w:rPr>
                <w:rFonts w:hint="eastAsia"/>
                <w:b w:val="0"/>
                <w:bCs w:val="0"/>
                <w:lang w:eastAsia="zh-CN"/>
              </w:rPr>
              <w:t>网络系统规划与部署</w:t>
            </w:r>
          </w:p>
        </w:tc>
      </w:tr>
    </w:tbl>
    <w:p w14:paraId="11C8FEA4">
      <w:pPr>
        <w:widowControl w:val="0"/>
        <w:bidi w:val="0"/>
        <w:adjustRightInd w:val="0"/>
        <w:spacing w:line="400" w:lineRule="exact"/>
        <w:ind w:firstLine="420" w:firstLineChars="200"/>
        <w:jc w:val="center"/>
        <w:rPr>
          <w:rFonts w:hint="eastAsia" w:ascii="Arial" w:hAnsi="Arial" w:eastAsia="黑体" w:cs="宋体"/>
          <w:kern w:val="2"/>
          <w:sz w:val="21"/>
          <w:szCs w:val="21"/>
          <w:lang w:val="en-US" w:eastAsia="zh-CN" w:bidi="ar-SA"/>
        </w:rPr>
      </w:pPr>
      <w:r>
        <w:rPr>
          <w:rFonts w:hint="eastAsia" w:ascii="Arial" w:hAnsi="Arial" w:eastAsia="黑体" w:cs="宋体"/>
          <w:kern w:val="2"/>
          <w:sz w:val="21"/>
          <w:szCs w:val="21"/>
          <w:lang w:val="en-US" w:eastAsia="zh-CN" w:bidi="ar-SA"/>
        </w:rPr>
        <w:t>表</w:t>
      </w:r>
      <w:r>
        <w:rPr>
          <w:rFonts w:hint="eastAsia" w:ascii="Arial" w:hAnsi="Arial" w:eastAsia="黑体" w:cs="宋体"/>
          <w:kern w:val="2"/>
          <w:sz w:val="21"/>
          <w:szCs w:val="21"/>
          <w:lang w:val="en-US" w:eastAsia="zh-CN" w:bidi="ar-SA"/>
        </w:rPr>
        <w:fldChar w:fldCharType="begin"/>
      </w:r>
      <w:r>
        <w:rPr>
          <w:rFonts w:hint="eastAsia" w:ascii="Arial" w:hAnsi="Arial" w:eastAsia="黑体" w:cs="宋体"/>
          <w:kern w:val="2"/>
          <w:sz w:val="21"/>
          <w:szCs w:val="21"/>
          <w:lang w:val="en-US" w:eastAsia="zh-CN" w:bidi="ar-SA"/>
        </w:rPr>
        <w:instrText xml:space="preserve"> SEQ 表 \* ARABIC </w:instrText>
      </w:r>
      <w:r>
        <w:rPr>
          <w:rFonts w:hint="eastAsia" w:ascii="Arial" w:hAnsi="Arial" w:eastAsia="黑体" w:cs="宋体"/>
          <w:kern w:val="2"/>
          <w:sz w:val="21"/>
          <w:szCs w:val="21"/>
          <w:lang w:val="en-US" w:eastAsia="zh-CN" w:bidi="ar-SA"/>
        </w:rPr>
        <w:fldChar w:fldCharType="separate"/>
      </w:r>
      <w:r>
        <w:rPr>
          <w:rFonts w:hint="eastAsia" w:ascii="Arial" w:hAnsi="Arial" w:eastAsia="黑体" w:cs="宋体"/>
          <w:kern w:val="2"/>
          <w:sz w:val="21"/>
          <w:szCs w:val="21"/>
          <w:lang w:val="en-US" w:eastAsia="zh-CN" w:bidi="ar-SA"/>
        </w:rPr>
        <w:t>2</w:t>
      </w:r>
      <w:r>
        <w:rPr>
          <w:rFonts w:hint="eastAsia" w:ascii="Arial" w:hAnsi="Arial" w:eastAsia="黑体" w:cs="宋体"/>
          <w:kern w:val="2"/>
          <w:sz w:val="21"/>
          <w:szCs w:val="21"/>
          <w:lang w:val="en-US" w:eastAsia="zh-CN" w:bidi="ar-SA"/>
        </w:rPr>
        <w:fldChar w:fldCharType="end"/>
      </w:r>
      <w:r>
        <w:rPr>
          <w:rFonts w:hint="eastAsia" w:ascii="Arial" w:hAnsi="Arial" w:eastAsia="黑体" w:cs="宋体"/>
          <w:kern w:val="2"/>
          <w:sz w:val="21"/>
          <w:szCs w:val="21"/>
          <w:lang w:val="en-US" w:eastAsia="zh-CN" w:bidi="ar-SA"/>
        </w:rPr>
        <w:t xml:space="preserve"> 典型工作任务面向一览表</w:t>
      </w:r>
    </w:p>
    <w:tbl>
      <w:tblPr>
        <w:tblStyle w:val="8"/>
        <w:tblW w:w="5000" w:type="pct"/>
        <w:jc w:val="center"/>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Layout w:type="autofit"/>
        <w:tblCellMar>
          <w:top w:w="0" w:type="dxa"/>
          <w:left w:w="108" w:type="dxa"/>
          <w:bottom w:w="0" w:type="dxa"/>
          <w:right w:w="108" w:type="dxa"/>
        </w:tblCellMar>
      </w:tblPr>
      <w:tblGrid>
        <w:gridCol w:w="924"/>
        <w:gridCol w:w="2380"/>
        <w:gridCol w:w="2004"/>
        <w:gridCol w:w="3214"/>
      </w:tblGrid>
      <w:tr w14:paraId="305B9C0F">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PrEx>
        <w:trPr>
          <w:trHeight w:val="454" w:hRule="atLeast"/>
          <w:tblHeader/>
          <w:jc w:val="center"/>
        </w:trPr>
        <w:tc>
          <w:tcPr>
            <w:tcW w:w="960" w:type="dxa"/>
            <w:tcBorders>
              <w:top w:val="single" w:color="auto" w:sz="12" w:space="0"/>
              <w:left w:val="single" w:color="auto" w:sz="12" w:space="0"/>
              <w:bottom w:val="single" w:color="auto" w:sz="12" w:space="0"/>
            </w:tcBorders>
            <w:vAlign w:val="center"/>
          </w:tcPr>
          <w:p w14:paraId="722077F7">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主要岗位类别</w:t>
            </w:r>
          </w:p>
        </w:tc>
        <w:tc>
          <w:tcPr>
            <w:tcW w:w="2518" w:type="dxa"/>
            <w:tcBorders>
              <w:top w:val="single" w:color="auto" w:sz="12" w:space="0"/>
              <w:bottom w:val="single" w:color="auto" w:sz="12" w:space="0"/>
            </w:tcBorders>
            <w:vAlign w:val="center"/>
          </w:tcPr>
          <w:p w14:paraId="2931E964">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典型工作任务</w:t>
            </w:r>
          </w:p>
        </w:tc>
        <w:tc>
          <w:tcPr>
            <w:tcW w:w="2115" w:type="dxa"/>
            <w:tcBorders>
              <w:top w:val="single" w:color="auto" w:sz="12" w:space="0"/>
              <w:bottom w:val="single" w:color="auto" w:sz="12" w:space="0"/>
            </w:tcBorders>
            <w:vAlign w:val="center"/>
          </w:tcPr>
          <w:p w14:paraId="5AFC645F">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 xml:space="preserve">工作过程 </w:t>
            </w:r>
          </w:p>
        </w:tc>
        <w:tc>
          <w:tcPr>
            <w:tcW w:w="3396" w:type="dxa"/>
            <w:tcBorders>
              <w:top w:val="single" w:color="auto" w:sz="12" w:space="0"/>
              <w:bottom w:val="single" w:color="auto" w:sz="12" w:space="0"/>
              <w:right w:val="single" w:color="auto" w:sz="12" w:space="0"/>
            </w:tcBorders>
            <w:vAlign w:val="center"/>
          </w:tcPr>
          <w:p w14:paraId="1499B566">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职业能力</w:t>
            </w:r>
          </w:p>
        </w:tc>
      </w:tr>
      <w:tr w14:paraId="6989A9FC">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0" w:type="dxa"/>
            <w:tcBorders>
              <w:top w:val="single" w:color="auto" w:sz="12" w:space="0"/>
            </w:tcBorders>
            <w:vAlign w:val="center"/>
          </w:tcPr>
          <w:p w14:paraId="773F1CEB">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eastAsia"/>
                <w:b w:val="0"/>
                <w:bCs w:val="0"/>
              </w:rPr>
              <w:t>网络应用开发</w:t>
            </w:r>
          </w:p>
        </w:tc>
        <w:tc>
          <w:tcPr>
            <w:tcW w:w="2518" w:type="dxa"/>
            <w:tcBorders>
              <w:top w:val="single" w:color="auto" w:sz="12" w:space="0"/>
            </w:tcBorders>
            <w:vAlign w:val="center"/>
          </w:tcPr>
          <w:p w14:paraId="7941F204">
            <w:pPr>
              <w:pStyle w:val="16"/>
              <w:keepNext w:val="0"/>
              <w:keepLines w:val="0"/>
              <w:suppressLineNumbers w:val="0"/>
              <w:bidi w:val="0"/>
              <w:snapToGrid w:val="0"/>
              <w:spacing w:before="0" w:beforeAutospacing="0" w:after="0" w:afterAutospacing="0"/>
              <w:ind w:left="0" w:right="0"/>
              <w:jc w:val="both"/>
              <w:rPr>
                <w:rFonts w:hint="eastAsia"/>
                <w:b w:val="0"/>
                <w:bCs w:val="0"/>
                <w:lang w:val="en-US" w:eastAsia="zh-CN"/>
              </w:rPr>
            </w:pPr>
            <w:r>
              <w:rPr>
                <w:rFonts w:hint="eastAsia"/>
                <w:b w:val="0"/>
                <w:bCs w:val="0"/>
                <w:lang w:val="en-US" w:eastAsia="zh-CN"/>
              </w:rPr>
              <w:t>1.需求分析及方案设计</w:t>
            </w:r>
          </w:p>
          <w:p w14:paraId="5EEE3DBF">
            <w:pPr>
              <w:pStyle w:val="16"/>
              <w:keepNext w:val="0"/>
              <w:keepLines w:val="0"/>
              <w:suppressLineNumbers w:val="0"/>
              <w:bidi w:val="0"/>
              <w:snapToGrid w:val="0"/>
              <w:spacing w:before="0" w:beforeAutospacing="0" w:after="0" w:afterAutospacing="0"/>
              <w:ind w:left="0" w:right="0"/>
              <w:jc w:val="both"/>
              <w:rPr>
                <w:rFonts w:hint="eastAsia"/>
                <w:b w:val="0"/>
                <w:bCs w:val="0"/>
                <w:lang w:val="en-US" w:eastAsia="zh-CN"/>
              </w:rPr>
            </w:pPr>
            <w:r>
              <w:rPr>
                <w:rFonts w:hint="eastAsia"/>
                <w:b w:val="0"/>
                <w:bCs w:val="0"/>
                <w:lang w:val="en-US" w:eastAsia="zh-CN"/>
              </w:rPr>
              <w:t>2.开发环境搭建与部署</w:t>
            </w:r>
          </w:p>
          <w:p w14:paraId="15D50E2B">
            <w:pPr>
              <w:pStyle w:val="16"/>
              <w:keepNext w:val="0"/>
              <w:keepLines w:val="0"/>
              <w:suppressLineNumbers w:val="0"/>
              <w:bidi w:val="0"/>
              <w:snapToGrid w:val="0"/>
              <w:spacing w:before="0" w:beforeAutospacing="0" w:after="0" w:afterAutospacing="0"/>
              <w:ind w:left="0" w:right="0"/>
              <w:jc w:val="both"/>
              <w:rPr>
                <w:rFonts w:hint="eastAsia"/>
                <w:b w:val="0"/>
                <w:bCs w:val="0"/>
                <w:lang w:val="en-US" w:eastAsia="zh-CN"/>
              </w:rPr>
            </w:pPr>
            <w:r>
              <w:rPr>
                <w:rFonts w:hint="eastAsia"/>
                <w:b w:val="0"/>
                <w:bCs w:val="0"/>
                <w:lang w:val="en-US" w:eastAsia="zh-CN"/>
              </w:rPr>
              <w:t>3.应用程序开发项目管理</w:t>
            </w:r>
          </w:p>
          <w:p w14:paraId="13D8F316">
            <w:pPr>
              <w:pStyle w:val="16"/>
              <w:keepNext w:val="0"/>
              <w:keepLines w:val="0"/>
              <w:suppressLineNumbers w:val="0"/>
              <w:bidi w:val="0"/>
              <w:snapToGrid w:val="0"/>
              <w:spacing w:before="0" w:beforeAutospacing="0" w:after="0" w:afterAutospacing="0"/>
              <w:ind w:left="0" w:right="0"/>
              <w:jc w:val="both"/>
              <w:rPr>
                <w:rFonts w:hint="eastAsia"/>
                <w:b w:val="0"/>
                <w:bCs w:val="0"/>
                <w:lang w:val="en-US" w:eastAsia="zh-CN"/>
              </w:rPr>
            </w:pPr>
            <w:r>
              <w:rPr>
                <w:rFonts w:hint="eastAsia"/>
                <w:b w:val="0"/>
                <w:bCs w:val="0"/>
                <w:lang w:val="en-US" w:eastAsia="zh-CN"/>
              </w:rPr>
              <w:t>4.系统设计开发</w:t>
            </w:r>
          </w:p>
          <w:p w14:paraId="3A9776E7">
            <w:pPr>
              <w:pStyle w:val="16"/>
              <w:keepNext w:val="0"/>
              <w:keepLines w:val="0"/>
              <w:suppressLineNumbers w:val="0"/>
              <w:bidi w:val="0"/>
              <w:snapToGrid w:val="0"/>
              <w:spacing w:before="0" w:beforeAutospacing="0" w:after="0" w:afterAutospacing="0"/>
              <w:ind w:left="0" w:right="0"/>
              <w:jc w:val="both"/>
              <w:rPr>
                <w:rFonts w:hint="eastAsia"/>
                <w:b w:val="0"/>
                <w:bCs w:val="0"/>
                <w:lang w:val="en-US" w:eastAsia="zh-CN"/>
              </w:rPr>
            </w:pPr>
            <w:r>
              <w:rPr>
                <w:rFonts w:hint="eastAsia"/>
                <w:b w:val="0"/>
                <w:bCs w:val="0"/>
                <w:lang w:val="en-US" w:eastAsia="zh-CN"/>
              </w:rPr>
              <w:t>5.系统测试与优化</w:t>
            </w:r>
          </w:p>
          <w:p w14:paraId="55C5D22A">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both"/>
              <w:rPr>
                <w:rFonts w:hint="eastAsia" w:ascii="Times New Roman" w:hAnsi="Times New Roman" w:eastAsia="宋体" w:cs="宋体"/>
                <w:b w:val="0"/>
                <w:bCs w:val="0"/>
                <w:kern w:val="2"/>
                <w:sz w:val="21"/>
                <w:szCs w:val="21"/>
                <w:lang w:val="en-US" w:eastAsia="zh-CN" w:bidi="ar-SA"/>
              </w:rPr>
            </w:pPr>
            <w:r>
              <w:rPr>
                <w:rFonts w:hint="eastAsia"/>
                <w:b w:val="0"/>
                <w:bCs w:val="0"/>
                <w:lang w:val="en-US" w:eastAsia="zh-CN"/>
              </w:rPr>
              <w:t>6.技术文档撰写</w:t>
            </w:r>
          </w:p>
        </w:tc>
        <w:tc>
          <w:tcPr>
            <w:tcW w:w="2115" w:type="dxa"/>
            <w:tcBorders>
              <w:top w:val="single" w:color="auto" w:sz="12" w:space="0"/>
            </w:tcBorders>
            <w:vAlign w:val="center"/>
          </w:tcPr>
          <w:p w14:paraId="38F7DB70">
            <w:pPr>
              <w:pStyle w:val="16"/>
              <w:keepNext w:val="0"/>
              <w:keepLines w:val="0"/>
              <w:suppressLineNumbers w:val="0"/>
              <w:bidi w:val="0"/>
              <w:snapToGrid w:val="0"/>
              <w:spacing w:before="0" w:beforeAutospacing="0" w:after="0" w:afterAutospacing="0"/>
              <w:ind w:left="0" w:right="0"/>
              <w:jc w:val="both"/>
              <w:rPr>
                <w:rFonts w:hint="eastAsia"/>
                <w:b w:val="0"/>
                <w:bCs w:val="0"/>
              </w:rPr>
            </w:pPr>
            <w:r>
              <w:rPr>
                <w:rFonts w:hint="eastAsia"/>
                <w:b w:val="0"/>
                <w:bCs w:val="0"/>
              </w:rPr>
              <w:t>1.开发环境搭建</w:t>
            </w:r>
          </w:p>
          <w:p w14:paraId="4D30D8E7">
            <w:pPr>
              <w:pStyle w:val="16"/>
              <w:keepNext w:val="0"/>
              <w:keepLines w:val="0"/>
              <w:suppressLineNumbers w:val="0"/>
              <w:bidi w:val="0"/>
              <w:snapToGrid w:val="0"/>
              <w:spacing w:before="0" w:beforeAutospacing="0" w:after="0" w:afterAutospacing="0"/>
              <w:ind w:left="0" w:right="0"/>
              <w:jc w:val="both"/>
              <w:rPr>
                <w:rFonts w:hint="eastAsia"/>
                <w:b w:val="0"/>
                <w:bCs w:val="0"/>
              </w:rPr>
            </w:pPr>
            <w:r>
              <w:rPr>
                <w:rFonts w:hint="eastAsia"/>
                <w:b w:val="0"/>
                <w:bCs w:val="0"/>
              </w:rPr>
              <w:t>2.系统硬件选型</w:t>
            </w:r>
          </w:p>
          <w:p w14:paraId="1F617273">
            <w:pPr>
              <w:pStyle w:val="16"/>
              <w:keepNext w:val="0"/>
              <w:keepLines w:val="0"/>
              <w:suppressLineNumbers w:val="0"/>
              <w:bidi w:val="0"/>
              <w:snapToGrid w:val="0"/>
              <w:spacing w:before="0" w:beforeAutospacing="0" w:after="0" w:afterAutospacing="0"/>
              <w:ind w:left="0" w:right="0"/>
              <w:jc w:val="both"/>
              <w:rPr>
                <w:rFonts w:hint="eastAsia"/>
                <w:b w:val="0"/>
                <w:bCs w:val="0"/>
              </w:rPr>
            </w:pPr>
            <w:r>
              <w:rPr>
                <w:rFonts w:hint="eastAsia"/>
                <w:b w:val="0"/>
                <w:bCs w:val="0"/>
                <w:lang w:val="en-US" w:eastAsia="zh-CN"/>
              </w:rPr>
              <w:t>3.系统</w:t>
            </w:r>
            <w:r>
              <w:rPr>
                <w:rFonts w:hint="eastAsia"/>
                <w:b w:val="0"/>
                <w:bCs w:val="0"/>
              </w:rPr>
              <w:t>接口调试</w:t>
            </w:r>
          </w:p>
          <w:p w14:paraId="44ECFB17">
            <w:pPr>
              <w:pStyle w:val="16"/>
              <w:keepNext w:val="0"/>
              <w:keepLines w:val="0"/>
              <w:suppressLineNumbers w:val="0"/>
              <w:bidi w:val="0"/>
              <w:snapToGrid w:val="0"/>
              <w:spacing w:before="0" w:beforeAutospacing="0" w:after="0" w:afterAutospacing="0"/>
              <w:ind w:left="0" w:right="0"/>
              <w:jc w:val="both"/>
              <w:rPr>
                <w:rFonts w:hint="eastAsia"/>
                <w:b w:val="0"/>
                <w:bCs w:val="0"/>
              </w:rPr>
            </w:pPr>
            <w:r>
              <w:rPr>
                <w:rFonts w:hint="eastAsia"/>
                <w:b w:val="0"/>
                <w:bCs w:val="0"/>
                <w:lang w:val="en-US" w:eastAsia="zh-CN"/>
              </w:rPr>
              <w:t>4</w:t>
            </w:r>
            <w:r>
              <w:rPr>
                <w:rFonts w:hint="eastAsia"/>
                <w:b w:val="0"/>
                <w:bCs w:val="0"/>
              </w:rPr>
              <w:t>.软件工程模板裁剪</w:t>
            </w:r>
          </w:p>
          <w:p w14:paraId="2B9EB6C9">
            <w:pPr>
              <w:pStyle w:val="16"/>
              <w:keepNext w:val="0"/>
              <w:keepLines w:val="0"/>
              <w:suppressLineNumbers w:val="0"/>
              <w:bidi w:val="0"/>
              <w:snapToGrid w:val="0"/>
              <w:spacing w:before="0" w:beforeAutospacing="0" w:after="0" w:afterAutospacing="0"/>
              <w:ind w:left="0" w:right="0"/>
              <w:jc w:val="both"/>
              <w:rPr>
                <w:rFonts w:hint="eastAsia"/>
                <w:b w:val="0"/>
                <w:bCs w:val="0"/>
              </w:rPr>
            </w:pPr>
            <w:r>
              <w:rPr>
                <w:rFonts w:hint="eastAsia"/>
                <w:b w:val="0"/>
                <w:bCs w:val="0"/>
                <w:lang w:val="en-US" w:eastAsia="zh-CN"/>
              </w:rPr>
              <w:t>5</w:t>
            </w:r>
            <w:r>
              <w:rPr>
                <w:rFonts w:hint="eastAsia"/>
                <w:b w:val="0"/>
                <w:bCs w:val="0"/>
              </w:rPr>
              <w:t>.程序设计与调试</w:t>
            </w:r>
          </w:p>
          <w:p w14:paraId="25183E3E">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both"/>
              <w:rPr>
                <w:rFonts w:hint="eastAsia" w:ascii="Times New Roman" w:hAnsi="Times New Roman" w:eastAsia="宋体" w:cs="宋体"/>
                <w:b w:val="0"/>
                <w:bCs w:val="0"/>
                <w:kern w:val="2"/>
                <w:sz w:val="21"/>
                <w:szCs w:val="21"/>
                <w:lang w:val="en-US" w:eastAsia="zh-CN" w:bidi="ar-SA"/>
              </w:rPr>
            </w:pPr>
            <w:r>
              <w:rPr>
                <w:rFonts w:hint="eastAsia"/>
                <w:b w:val="0"/>
                <w:bCs w:val="0"/>
                <w:lang w:val="en-US" w:eastAsia="zh-CN"/>
              </w:rPr>
              <w:t>6.系统测试与实现</w:t>
            </w:r>
          </w:p>
        </w:tc>
        <w:tc>
          <w:tcPr>
            <w:tcW w:w="3396" w:type="dxa"/>
            <w:tcBorders>
              <w:top w:val="single" w:color="auto" w:sz="12" w:space="0"/>
            </w:tcBorders>
            <w:vAlign w:val="center"/>
          </w:tcPr>
          <w:p w14:paraId="0DF00F85">
            <w:pPr>
              <w:pStyle w:val="16"/>
              <w:keepNext w:val="0"/>
              <w:keepLines w:val="0"/>
              <w:suppressLineNumbers w:val="0"/>
              <w:bidi w:val="0"/>
              <w:snapToGrid w:val="0"/>
              <w:spacing w:before="0" w:beforeAutospacing="0" w:after="0" w:afterAutospacing="0"/>
              <w:ind w:left="0" w:right="0"/>
              <w:jc w:val="left"/>
              <w:rPr>
                <w:rFonts w:hint="eastAsia"/>
                <w:b w:val="0"/>
                <w:bCs w:val="0"/>
                <w:lang w:eastAsia="zh-CN"/>
              </w:rPr>
            </w:pPr>
            <w:r>
              <w:rPr>
                <w:rFonts w:hint="eastAsia"/>
                <w:b w:val="0"/>
                <w:bCs w:val="0"/>
                <w:lang w:val="en-US" w:eastAsia="zh-CN"/>
              </w:rPr>
              <w:t>1.熟悉常见的网络应用程序开发工具及方法。</w:t>
            </w:r>
          </w:p>
          <w:p w14:paraId="480DAA2A">
            <w:pPr>
              <w:pStyle w:val="16"/>
              <w:keepNext w:val="0"/>
              <w:keepLines w:val="0"/>
              <w:suppressLineNumbers w:val="0"/>
              <w:bidi w:val="0"/>
              <w:snapToGrid w:val="0"/>
              <w:spacing w:before="0" w:beforeAutospacing="0" w:after="0" w:afterAutospacing="0"/>
              <w:ind w:left="0" w:right="0"/>
              <w:jc w:val="left"/>
              <w:rPr>
                <w:rFonts w:hint="eastAsia"/>
                <w:b w:val="0"/>
                <w:bCs w:val="0"/>
                <w:lang w:eastAsia="zh-CN"/>
              </w:rPr>
            </w:pPr>
            <w:r>
              <w:rPr>
                <w:rFonts w:hint="eastAsia"/>
                <w:b w:val="0"/>
                <w:bCs w:val="0"/>
                <w:lang w:val="en-US" w:eastAsia="zh-CN"/>
              </w:rPr>
              <w:t>2.能够进行需求分析并撰写设计方案。</w:t>
            </w:r>
          </w:p>
          <w:p w14:paraId="2651CB78">
            <w:pPr>
              <w:pStyle w:val="16"/>
              <w:keepNext w:val="0"/>
              <w:keepLines w:val="0"/>
              <w:suppressLineNumbers w:val="0"/>
              <w:bidi w:val="0"/>
              <w:snapToGrid w:val="0"/>
              <w:spacing w:before="0" w:beforeAutospacing="0" w:after="0" w:afterAutospacing="0"/>
              <w:ind w:left="0" w:right="0"/>
              <w:jc w:val="left"/>
              <w:rPr>
                <w:rFonts w:hint="eastAsia"/>
                <w:b w:val="0"/>
                <w:bCs w:val="0"/>
                <w:lang w:eastAsia="zh-CN"/>
              </w:rPr>
            </w:pPr>
            <w:r>
              <w:rPr>
                <w:rFonts w:hint="eastAsia"/>
                <w:b w:val="0"/>
                <w:bCs w:val="0"/>
                <w:lang w:val="en-US" w:eastAsia="zh-CN"/>
              </w:rPr>
              <w:t>3.掌握常见的项目管理工具及方法。</w:t>
            </w:r>
          </w:p>
          <w:p w14:paraId="44D9599D">
            <w:pPr>
              <w:pStyle w:val="16"/>
              <w:keepNext w:val="0"/>
              <w:keepLines w:val="0"/>
              <w:suppressLineNumbers w:val="0"/>
              <w:bidi w:val="0"/>
              <w:snapToGrid w:val="0"/>
              <w:spacing w:before="0" w:beforeAutospacing="0" w:after="0" w:afterAutospacing="0"/>
              <w:ind w:left="0" w:right="0"/>
              <w:jc w:val="left"/>
              <w:rPr>
                <w:rFonts w:hint="eastAsia"/>
                <w:b w:val="0"/>
                <w:bCs w:val="0"/>
                <w:lang w:eastAsia="zh-CN"/>
              </w:rPr>
            </w:pPr>
            <w:r>
              <w:rPr>
                <w:rFonts w:hint="eastAsia"/>
                <w:b w:val="0"/>
                <w:bCs w:val="0"/>
                <w:lang w:val="en-US" w:eastAsia="zh-CN"/>
              </w:rPr>
              <w:t>4.掌握网络应用程序开发知识与技术。</w:t>
            </w:r>
          </w:p>
          <w:p w14:paraId="65CA1E78">
            <w:pPr>
              <w:pStyle w:val="16"/>
              <w:keepNext w:val="0"/>
              <w:keepLines w:val="0"/>
              <w:suppressLineNumbers w:val="0"/>
              <w:bidi w:val="0"/>
              <w:snapToGrid w:val="0"/>
              <w:spacing w:before="0" w:beforeAutospacing="0" w:after="0" w:afterAutospacing="0"/>
              <w:ind w:left="0" w:right="0"/>
              <w:jc w:val="left"/>
              <w:rPr>
                <w:rFonts w:hint="eastAsia" w:ascii="Times New Roman" w:hAnsi="Times New Roman" w:eastAsia="宋体" w:cs="宋体"/>
                <w:b w:val="0"/>
                <w:bCs w:val="0"/>
                <w:kern w:val="2"/>
                <w:sz w:val="21"/>
                <w:szCs w:val="21"/>
                <w:lang w:val="en-US" w:eastAsia="zh-CN" w:bidi="ar-SA"/>
              </w:rPr>
            </w:pPr>
            <w:r>
              <w:rPr>
                <w:rFonts w:hint="eastAsia"/>
                <w:b w:val="0"/>
                <w:bCs w:val="0"/>
                <w:lang w:val="en-US" w:eastAsia="zh-CN"/>
              </w:rPr>
              <w:t>5.能够进行技术文档撰写、系统测试与优化。</w:t>
            </w:r>
          </w:p>
        </w:tc>
      </w:tr>
      <w:tr w14:paraId="6785C774">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0" w:type="dxa"/>
            <w:vAlign w:val="center"/>
          </w:tcPr>
          <w:p w14:paraId="44959A15">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2518" w:type="dxa"/>
            <w:vAlign w:val="center"/>
          </w:tcPr>
          <w:p w14:paraId="1E4F84A9">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2115" w:type="dxa"/>
            <w:vAlign w:val="center"/>
          </w:tcPr>
          <w:p w14:paraId="58A1BA54">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3396" w:type="dxa"/>
            <w:vAlign w:val="center"/>
          </w:tcPr>
          <w:p w14:paraId="40FEDE8E">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r>
    </w:tbl>
    <w:p w14:paraId="246E0D55">
      <w:pPr>
        <w:keepNext/>
        <w:keepLines/>
        <w:widowControl w:val="0"/>
        <w:bidi w:val="0"/>
        <w:spacing w:line="360" w:lineRule="auto"/>
        <w:ind w:firstLine="482" w:firstLineChars="200"/>
        <w:contextualSpacing/>
        <w:jc w:val="both"/>
        <w:outlineLvl w:val="0"/>
        <w:rPr>
          <w:rFonts w:hint="eastAsia" w:ascii="黑体" w:hAnsi="黑体" w:eastAsia="黑体" w:cs="Times New Roman"/>
          <w:b/>
          <w:bCs w:val="0"/>
          <w:kern w:val="2"/>
          <w:sz w:val="24"/>
          <w:szCs w:val="24"/>
          <w:lang w:val="en-US" w:eastAsia="zh-CN" w:bidi="ar-SA"/>
        </w:rPr>
      </w:pPr>
      <w:bookmarkStart w:id="22" w:name="_Toc17509"/>
      <w:bookmarkStart w:id="23" w:name="_Toc30213"/>
      <w:bookmarkStart w:id="24" w:name="_Toc15780"/>
      <w:bookmarkStart w:id="25" w:name="_Toc17595"/>
      <w:r>
        <w:rPr>
          <w:rFonts w:hint="eastAsia" w:ascii="黑体" w:hAnsi="黑体" w:eastAsia="黑体" w:cs="Times New Roman"/>
          <w:b/>
          <w:bCs w:val="0"/>
          <w:kern w:val="2"/>
          <w:sz w:val="24"/>
          <w:szCs w:val="24"/>
          <w:lang w:val="en-US" w:eastAsia="zh-CN" w:bidi="ar-SA"/>
        </w:rPr>
        <w:t>五、培养目标与培养规格</w:t>
      </w:r>
      <w:bookmarkEnd w:id="22"/>
      <w:bookmarkEnd w:id="23"/>
      <w:bookmarkEnd w:id="24"/>
      <w:bookmarkEnd w:id="25"/>
    </w:p>
    <w:p w14:paraId="2494F622">
      <w:pPr>
        <w:pStyle w:val="12"/>
        <w:bidi w:val="0"/>
        <w:rPr>
          <w:rFonts w:hint="default"/>
          <w:lang w:val="en-US" w:eastAsia="zh-CN"/>
        </w:rPr>
      </w:pPr>
      <w:bookmarkStart w:id="26" w:name="_Toc23633"/>
      <w:bookmarkStart w:id="27" w:name="_Toc16288"/>
      <w:r>
        <w:rPr>
          <w:rFonts w:hint="default"/>
          <w:lang w:val="en-US" w:eastAsia="zh-CN"/>
        </w:rPr>
        <w:t>（一）培养目标</w:t>
      </w:r>
      <w:bookmarkEnd w:id="26"/>
      <w:bookmarkEnd w:id="27"/>
    </w:p>
    <w:p w14:paraId="7B587D2C">
      <w:pPr>
        <w:widowControl w:val="0"/>
        <w:spacing w:line="400" w:lineRule="exact"/>
        <w:ind w:firstLine="482" w:firstLineChars="200"/>
        <w:jc w:val="both"/>
        <w:rPr>
          <w:rFonts w:hint="default" w:ascii="宋体" w:hAnsi="宋体" w:eastAsia="仿宋_GB2312" w:cs="宋体"/>
          <w:b/>
          <w:bCs/>
          <w:color w:val="FF0000"/>
          <w:kern w:val="2"/>
          <w:sz w:val="24"/>
          <w:szCs w:val="24"/>
          <w:lang w:val="en-US" w:eastAsia="zh-CN" w:bidi="ar-SA"/>
        </w:rPr>
      </w:pPr>
      <w:r>
        <w:rPr>
          <w:rFonts w:hint="default" w:ascii="宋体" w:hAnsi="宋体" w:eastAsia="仿宋_GB2312" w:cs="宋体"/>
          <w:b/>
          <w:bCs/>
          <w:color w:val="FF0000"/>
          <w:kern w:val="2"/>
          <w:sz w:val="24"/>
          <w:szCs w:val="24"/>
          <w:lang w:val="en-US" w:eastAsia="zh-CN" w:bidi="ar-SA"/>
        </w:rPr>
        <w:t>说明：培养目标要参照国家专业教学标准，根据学校人才培养的目标定位、服务面向，在对行业和区域特点以及学生未来发展需要进行充分调研与分析的基础上，准确定位并细化培养目标的内涵，明确本专业毕业生就业领域与性质，反映学生毕业后5年左右的职业发展预期。不同层次人才培养按解决问题的复杂程度明确区分，体现中、高、本不同层次的差异和专业独有的特色，满足对应规模企业岗位用人需求。</w:t>
      </w:r>
    </w:p>
    <w:p w14:paraId="14FBA5E8">
      <w:pPr>
        <w:pStyle w:val="2"/>
        <w:rPr>
          <w:rFonts w:hint="default"/>
          <w:lang w:val="en-US" w:eastAsia="zh-CN"/>
        </w:rPr>
      </w:pPr>
      <w:r>
        <w:rPr>
          <w:rFonts w:hint="eastAsia" w:ascii="宋体" w:hAnsi="宋体" w:eastAsia="宋体" w:cs="宋体"/>
          <w:b/>
          <w:bCs/>
          <w:color w:val="auto"/>
          <w:kern w:val="2"/>
          <w:sz w:val="24"/>
          <w:szCs w:val="24"/>
          <w:lang w:val="en-US" w:eastAsia="zh-CN" w:bidi="ar-SA"/>
        </w:rPr>
        <w:t>范例：</w:t>
      </w:r>
      <w:r>
        <w:rPr>
          <w:rFonts w:hint="eastAsia" w:ascii="宋体" w:hAnsi="宋体" w:eastAsia="宋体" w:cs="宋体"/>
          <w:color w:val="auto"/>
          <w:kern w:val="2"/>
          <w:sz w:val="24"/>
          <w:szCs w:val="24"/>
          <w:lang w:val="en-US" w:eastAsia="zh-CN" w:bidi="ar-SA"/>
        </w:rPr>
        <w:t>本专业以习近平新时代中国特色社会主义思想为指导，坚持社会主义办学方向，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w:t>
      </w:r>
      <w:r>
        <w:rPr>
          <w:rFonts w:hint="eastAsia"/>
          <w:i w:val="0"/>
          <w:iCs w:val="0"/>
          <w:color w:val="auto"/>
          <w:sz w:val="24"/>
          <w:szCs w:val="24"/>
          <w:lang w:val="en-US" w:eastAsia="zh-CN"/>
        </w:rPr>
        <w:t>面向*****区域、服务*****行业的大/中/小型企业、适应****等职业（岗位群或技术领域），能够从事**、**、**、**等工作的高技能人才。</w:t>
      </w:r>
    </w:p>
    <w:p w14:paraId="1DA563FB">
      <w:pPr>
        <w:pStyle w:val="12"/>
        <w:bidi w:val="0"/>
        <w:rPr>
          <w:rFonts w:hint="eastAsia"/>
          <w:lang w:val="en-US" w:eastAsia="zh-CN"/>
        </w:rPr>
      </w:pPr>
      <w:bookmarkStart w:id="28" w:name="_Toc20689"/>
      <w:bookmarkStart w:id="29" w:name="_Toc9737"/>
      <w:r>
        <w:rPr>
          <w:rFonts w:hint="default"/>
          <w:lang w:val="en-US" w:eastAsia="zh-CN"/>
        </w:rPr>
        <w:t>（二）培养规格</w:t>
      </w:r>
      <w:bookmarkEnd w:id="28"/>
      <w:bookmarkEnd w:id="29"/>
    </w:p>
    <w:p w14:paraId="0D7D039B">
      <w:pPr>
        <w:widowControl w:val="0"/>
        <w:spacing w:line="400" w:lineRule="exact"/>
        <w:ind w:firstLine="482" w:firstLineChars="200"/>
        <w:jc w:val="both"/>
        <w:rPr>
          <w:rFonts w:hint="default" w:ascii="宋体" w:hAnsi="宋体" w:eastAsia="仿宋_GB2312" w:cs="宋体"/>
          <w:b/>
          <w:bCs/>
          <w:color w:val="FF0000"/>
          <w:kern w:val="2"/>
          <w:sz w:val="24"/>
          <w:szCs w:val="24"/>
          <w:lang w:val="en-US" w:eastAsia="zh-CN" w:bidi="ar-SA"/>
        </w:rPr>
      </w:pPr>
      <w:r>
        <w:rPr>
          <w:rFonts w:hint="default" w:ascii="宋体" w:hAnsi="宋体" w:eastAsia="仿宋_GB2312" w:cs="宋体"/>
          <w:b/>
          <w:bCs/>
          <w:color w:val="FF0000"/>
          <w:kern w:val="2"/>
          <w:sz w:val="24"/>
          <w:szCs w:val="24"/>
          <w:lang w:val="en-US" w:eastAsia="zh-CN" w:bidi="ar-SA"/>
        </w:rPr>
        <w:t>说明：培养规格的表述请</w:t>
      </w:r>
      <w:r>
        <w:rPr>
          <w:rFonts w:hint="eastAsia" w:ascii="宋体" w:hAnsi="宋体" w:eastAsia="仿宋_GB2312" w:cs="宋体"/>
          <w:b/>
          <w:bCs/>
          <w:color w:val="FF0000"/>
          <w:kern w:val="2"/>
          <w:sz w:val="24"/>
          <w:szCs w:val="24"/>
          <w:lang w:val="en-US" w:eastAsia="zh-CN" w:bidi="ar-SA"/>
        </w:rPr>
        <w:t>注意以下几点</w:t>
      </w:r>
      <w:r>
        <w:rPr>
          <w:rFonts w:hint="default" w:ascii="宋体" w:hAnsi="宋体" w:eastAsia="仿宋_GB2312" w:cs="宋体"/>
          <w:b/>
          <w:bCs/>
          <w:color w:val="FF0000"/>
          <w:kern w:val="2"/>
          <w:sz w:val="24"/>
          <w:szCs w:val="24"/>
          <w:lang w:val="en-US" w:eastAsia="zh-CN" w:bidi="ar-SA"/>
        </w:rPr>
        <w:t>：</w:t>
      </w:r>
    </w:p>
    <w:p w14:paraId="625B5990">
      <w:pPr>
        <w:widowControl w:val="0"/>
        <w:spacing w:line="400" w:lineRule="exact"/>
        <w:ind w:firstLine="482" w:firstLineChars="200"/>
        <w:jc w:val="both"/>
        <w:rPr>
          <w:rFonts w:hint="default" w:ascii="宋体" w:hAnsi="宋体" w:eastAsia="仿宋_GB2312" w:cs="宋体"/>
          <w:b/>
          <w:bCs/>
          <w:color w:val="FF0000"/>
          <w:kern w:val="2"/>
          <w:sz w:val="24"/>
          <w:szCs w:val="24"/>
          <w:lang w:val="en-US" w:eastAsia="zh-CN" w:bidi="ar-SA"/>
        </w:rPr>
      </w:pPr>
      <w:r>
        <w:rPr>
          <w:rFonts w:hint="default" w:ascii="宋体" w:hAnsi="宋体" w:eastAsia="仿宋_GB2312" w:cs="宋体"/>
          <w:b/>
          <w:bCs/>
          <w:color w:val="FF0000"/>
          <w:kern w:val="2"/>
          <w:sz w:val="24"/>
          <w:szCs w:val="24"/>
          <w:lang w:val="en-US" w:eastAsia="zh-CN" w:bidi="ar-SA"/>
        </w:rPr>
        <w:t>1.按专业对应的职业（岗位群或技术领域）需求，参考《中华人民共和国职业分类大典》和新职业简介中有关职业能力表述，结合典型工作任务分析结果，按素质、知识、能力三个维度细化出若干条目；</w:t>
      </w:r>
    </w:p>
    <w:p w14:paraId="13F5C28E">
      <w:pPr>
        <w:widowControl w:val="0"/>
        <w:spacing w:line="400" w:lineRule="exact"/>
        <w:ind w:firstLine="482" w:firstLineChars="200"/>
        <w:jc w:val="both"/>
        <w:rPr>
          <w:rFonts w:hint="default" w:ascii="宋体" w:hAnsi="宋体" w:eastAsia="仿宋_GB2312" w:cs="宋体"/>
          <w:b/>
          <w:bCs/>
          <w:color w:val="FF0000"/>
          <w:kern w:val="2"/>
          <w:sz w:val="24"/>
          <w:szCs w:val="24"/>
          <w:lang w:val="en-US" w:eastAsia="zh-CN" w:bidi="ar-SA"/>
        </w:rPr>
      </w:pPr>
      <w:r>
        <w:rPr>
          <w:rFonts w:hint="default" w:ascii="宋体" w:hAnsi="宋体" w:eastAsia="仿宋_GB2312" w:cs="宋体"/>
          <w:b/>
          <w:bCs/>
          <w:color w:val="FF0000"/>
          <w:kern w:val="2"/>
          <w:sz w:val="24"/>
          <w:szCs w:val="24"/>
          <w:lang w:val="en-US" w:eastAsia="zh-CN" w:bidi="ar-SA"/>
        </w:rPr>
        <w:t>2.开头可使用“具有、具备、掌握、能够”等词；按一定逻辑关系和顺序归纳；</w:t>
      </w:r>
    </w:p>
    <w:p w14:paraId="752DBD22">
      <w:pPr>
        <w:widowControl w:val="0"/>
        <w:spacing w:line="400" w:lineRule="exact"/>
        <w:ind w:firstLine="482" w:firstLineChars="200"/>
        <w:jc w:val="both"/>
        <w:rPr>
          <w:rFonts w:hint="default" w:ascii="宋体" w:hAnsi="宋体" w:eastAsia="仿宋_GB2312" w:cs="宋体"/>
          <w:b/>
          <w:bCs/>
          <w:color w:val="FF0000"/>
          <w:kern w:val="2"/>
          <w:sz w:val="24"/>
          <w:szCs w:val="24"/>
          <w:lang w:val="en-US" w:eastAsia="zh-CN" w:bidi="ar-SA"/>
        </w:rPr>
      </w:pPr>
      <w:r>
        <w:rPr>
          <w:rFonts w:hint="default" w:ascii="宋体" w:hAnsi="宋体" w:eastAsia="仿宋_GB2312" w:cs="宋体"/>
          <w:b/>
          <w:bCs/>
          <w:color w:val="FF0000"/>
          <w:kern w:val="2"/>
          <w:sz w:val="24"/>
          <w:szCs w:val="24"/>
          <w:lang w:val="en-US" w:eastAsia="zh-CN" w:bidi="ar-SA"/>
        </w:rPr>
        <w:t>3.应注意中、高、本不同层次职业教育在能力上的衔接与差异。</w:t>
      </w:r>
    </w:p>
    <w:p w14:paraId="25F04B22">
      <w:pPr>
        <w:pStyle w:val="2"/>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imes New Roman" w:hAnsi="Times New Roman" w:cs="宋体"/>
          <w:b/>
          <w:bCs/>
          <w:color w:val="auto"/>
          <w:kern w:val="2"/>
          <w:sz w:val="24"/>
          <w:szCs w:val="24"/>
          <w:lang w:val="en-US" w:eastAsia="zh-CN" w:bidi="ar-SA"/>
        </w:rPr>
      </w:pPr>
      <w:r>
        <w:rPr>
          <w:rFonts w:hint="eastAsia" w:ascii="Wingdings" w:hAnsi="Wingdings" w:eastAsia="宋体" w:cs="宋体"/>
          <w:b w:val="0"/>
          <w:color w:val="auto"/>
          <w:kern w:val="2"/>
          <w:sz w:val="24"/>
          <w:szCs w:val="24"/>
          <w:lang w:val="en-US" w:eastAsia="zh-CN" w:bidi="ar-SA"/>
        </w:rPr>
        <w:t>本专业学生应在系统学习专业知识并完成有关实习实训基础上，全面提升知识、能力、素质，掌握并实际运用岗位（群）需要的专业核心技术技能，实现德智体美劳全面发展，总体上须达到以下要求：</w:t>
      </w:r>
    </w:p>
    <w:p w14:paraId="48F17F40">
      <w:pPr>
        <w:pStyle w:val="2"/>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imes New Roman" w:hAnsi="Times New Roman" w:eastAsia="宋体" w:cs="宋体"/>
          <w:b/>
          <w:bCs/>
          <w:color w:val="auto"/>
          <w:kern w:val="2"/>
          <w:sz w:val="24"/>
          <w:szCs w:val="24"/>
          <w:lang w:val="en-US" w:eastAsia="zh-CN" w:bidi="ar-SA"/>
        </w:rPr>
      </w:pPr>
      <w:r>
        <w:rPr>
          <w:rFonts w:hint="eastAsia" w:ascii="Times New Roman" w:hAnsi="Times New Roman" w:cs="宋体"/>
          <w:b/>
          <w:bCs/>
          <w:color w:val="auto"/>
          <w:kern w:val="2"/>
          <w:sz w:val="24"/>
          <w:szCs w:val="24"/>
          <w:lang w:val="en-US" w:eastAsia="zh-CN" w:bidi="ar-SA"/>
        </w:rPr>
        <w:t>1</w:t>
      </w:r>
      <w:r>
        <w:rPr>
          <w:rFonts w:hint="eastAsia" w:ascii="Times New Roman" w:hAnsi="Times New Roman" w:eastAsia="宋体" w:cs="宋体"/>
          <w:b/>
          <w:bCs/>
          <w:color w:val="auto"/>
          <w:kern w:val="2"/>
          <w:sz w:val="24"/>
          <w:szCs w:val="24"/>
          <w:lang w:val="en-US" w:eastAsia="zh-CN" w:bidi="ar-SA"/>
        </w:rPr>
        <w:t>.素质目标</w:t>
      </w:r>
    </w:p>
    <w:p w14:paraId="5E0E120F">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default" w:ascii="宋体" w:hAnsi="宋体" w:eastAsia="仿宋_GB2312" w:cs="宋体"/>
          <w:b/>
          <w:bCs/>
          <w:color w:val="FF0000"/>
          <w:kern w:val="2"/>
          <w:sz w:val="24"/>
          <w:szCs w:val="24"/>
          <w:lang w:val="en-US" w:eastAsia="zh-CN" w:bidi="ar-SA"/>
        </w:rPr>
      </w:pPr>
      <w:r>
        <w:rPr>
          <w:rFonts w:hint="eastAsia" w:ascii="宋体" w:hAnsi="宋体" w:eastAsia="仿宋_GB2312" w:cs="宋体"/>
          <w:b/>
          <w:bCs/>
          <w:color w:val="FF0000"/>
          <w:kern w:val="2"/>
          <w:sz w:val="24"/>
          <w:szCs w:val="24"/>
          <w:lang w:val="en-US" w:eastAsia="zh-CN" w:bidi="ar-SA"/>
        </w:rPr>
        <w:t>建议细分维度，如：思想品德、职业素养、身心健康、人文素养、审美情趣等。</w:t>
      </w:r>
    </w:p>
    <w:p w14:paraId="2657EC89">
      <w:pPr>
        <w:pStyle w:val="10"/>
        <w:bidi w:val="0"/>
        <w:rPr>
          <w:rFonts w:hint="eastAsia" w:ascii="宋体" w:hAnsi="宋体" w:cs="宋体"/>
          <w:b/>
          <w:bCs/>
          <w:color w:val="auto"/>
          <w:kern w:val="2"/>
          <w:sz w:val="24"/>
          <w:szCs w:val="24"/>
          <w:lang w:val="en-US" w:eastAsia="zh-CN" w:bidi="ar-SA"/>
        </w:rPr>
      </w:pPr>
      <w:r>
        <w:rPr>
          <w:rFonts w:hint="eastAsia" w:ascii="宋体" w:hAnsi="宋体" w:cs="宋体"/>
          <w:b/>
          <w:bCs/>
          <w:color w:val="auto"/>
          <w:kern w:val="2"/>
          <w:sz w:val="24"/>
          <w:szCs w:val="24"/>
          <w:lang w:val="en-US" w:eastAsia="zh-CN" w:bidi="ar-SA"/>
        </w:rPr>
        <w:t>S1.</w:t>
      </w:r>
    </w:p>
    <w:p w14:paraId="15A65803">
      <w:pPr>
        <w:pStyle w:val="11"/>
        <w:rPr>
          <w:rFonts w:hint="default" w:ascii="宋体" w:hAnsi="宋体" w:cs="宋体"/>
          <w:b/>
          <w:bCs/>
          <w:color w:val="auto"/>
          <w:kern w:val="2"/>
          <w:sz w:val="24"/>
          <w:szCs w:val="24"/>
          <w:lang w:val="en-US" w:eastAsia="zh-CN" w:bidi="ar-SA"/>
        </w:rPr>
      </w:pPr>
      <w:r>
        <w:rPr>
          <w:rFonts w:hint="eastAsia" w:ascii="宋体" w:hAnsi="宋体" w:cs="宋体"/>
          <w:b/>
          <w:bCs/>
          <w:color w:val="auto"/>
          <w:kern w:val="2"/>
          <w:sz w:val="24"/>
          <w:szCs w:val="24"/>
          <w:lang w:val="en-US" w:eastAsia="zh-CN" w:bidi="ar-SA"/>
        </w:rPr>
        <w:t>S2.</w:t>
      </w:r>
    </w:p>
    <w:p w14:paraId="1DBF8A38">
      <w:pPr>
        <w:pStyle w:val="11"/>
        <w:rPr>
          <w:rFonts w:hint="default" w:ascii="宋体" w:hAnsi="宋体" w:cs="宋体"/>
          <w:b/>
          <w:bCs/>
          <w:color w:val="auto"/>
          <w:kern w:val="2"/>
          <w:sz w:val="24"/>
          <w:szCs w:val="24"/>
          <w:lang w:val="en-US" w:eastAsia="zh-CN" w:bidi="ar-SA"/>
        </w:rPr>
      </w:pPr>
    </w:p>
    <w:p w14:paraId="494503AF">
      <w:pPr>
        <w:pStyle w:val="10"/>
        <w:bidi w:val="0"/>
        <w:rPr>
          <w:rFonts w:hint="eastAsia"/>
          <w:lang w:val="en-US" w:eastAsia="zh-CN"/>
        </w:rPr>
      </w:pPr>
      <w:r>
        <w:rPr>
          <w:rFonts w:hint="eastAsia"/>
          <w:lang w:val="en-US" w:eastAsia="zh-CN"/>
        </w:rPr>
        <w:t>2.知识目标：</w:t>
      </w:r>
    </w:p>
    <w:p w14:paraId="5E4B34CB">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default" w:ascii="宋体" w:hAnsi="宋体" w:eastAsia="仿宋_GB2312" w:cs="宋体"/>
          <w:b/>
          <w:bCs/>
          <w:color w:val="FF0000"/>
          <w:kern w:val="2"/>
          <w:sz w:val="24"/>
          <w:szCs w:val="24"/>
          <w:lang w:val="en-US" w:eastAsia="zh-CN" w:bidi="ar-SA"/>
        </w:rPr>
      </w:pPr>
      <w:r>
        <w:rPr>
          <w:rFonts w:hint="eastAsia" w:ascii="宋体" w:hAnsi="宋体" w:eastAsia="仿宋_GB2312" w:cs="宋体"/>
          <w:b/>
          <w:bCs/>
          <w:color w:val="FF0000"/>
          <w:kern w:val="2"/>
          <w:sz w:val="24"/>
          <w:szCs w:val="24"/>
          <w:lang w:val="en-US" w:eastAsia="zh-CN" w:bidi="ar-SA"/>
        </w:rPr>
        <w:t>建议细分维度，如：外语、政治、体育、信息技术等。</w:t>
      </w:r>
    </w:p>
    <w:p w14:paraId="753B662E">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Z1.</w:t>
      </w:r>
    </w:p>
    <w:p w14:paraId="381AE012">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default"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Z2.</w:t>
      </w:r>
    </w:p>
    <w:p w14:paraId="091ECD3B">
      <w:pPr>
        <w:pStyle w:val="2"/>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color w:val="auto"/>
          <w:kern w:val="2"/>
          <w:sz w:val="24"/>
          <w:szCs w:val="24"/>
          <w:lang w:val="en-US" w:eastAsia="zh-CN" w:bidi="ar-SA"/>
        </w:rPr>
      </w:pPr>
    </w:p>
    <w:p w14:paraId="41CCC3C5">
      <w:pPr>
        <w:pStyle w:val="10"/>
        <w:bidi w:val="0"/>
        <w:rPr>
          <w:rFonts w:hint="eastAsia"/>
          <w:lang w:val="en-US" w:eastAsia="zh-CN"/>
        </w:rPr>
      </w:pPr>
      <w:r>
        <w:rPr>
          <w:rFonts w:hint="eastAsia"/>
          <w:lang w:val="en-US" w:eastAsia="zh-CN"/>
        </w:rPr>
        <w:t>3.能力目标：</w:t>
      </w:r>
    </w:p>
    <w:p w14:paraId="7825BB58">
      <w:pPr>
        <w:pStyle w:val="2"/>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b/>
          <w:bCs/>
          <w:color w:val="auto"/>
          <w:kern w:val="2"/>
          <w:sz w:val="24"/>
          <w:szCs w:val="24"/>
          <w:lang w:val="en-US" w:eastAsia="zh-CN" w:bidi="ar-SA"/>
        </w:rPr>
      </w:pPr>
      <w:r>
        <w:rPr>
          <w:rFonts w:hint="eastAsia" w:ascii="宋体" w:hAnsi="宋体" w:cs="宋体"/>
          <w:b/>
          <w:bCs/>
          <w:color w:val="auto"/>
          <w:kern w:val="2"/>
          <w:sz w:val="24"/>
          <w:szCs w:val="24"/>
          <w:lang w:val="en-US" w:eastAsia="zh-CN" w:bidi="ar-SA"/>
        </w:rPr>
        <w:t>N1.</w:t>
      </w:r>
    </w:p>
    <w:p w14:paraId="7C70877E">
      <w:pPr>
        <w:pStyle w:val="2"/>
        <w:rPr>
          <w:rFonts w:hint="eastAsia" w:ascii="宋体" w:hAnsi="宋体" w:cs="宋体"/>
          <w:b/>
          <w:bCs/>
          <w:color w:val="auto"/>
          <w:kern w:val="2"/>
          <w:sz w:val="24"/>
          <w:szCs w:val="24"/>
          <w:lang w:val="en-US" w:eastAsia="zh-CN" w:bidi="ar-SA"/>
        </w:rPr>
      </w:pPr>
      <w:r>
        <w:rPr>
          <w:rFonts w:hint="eastAsia" w:ascii="宋体" w:hAnsi="宋体" w:cs="宋体"/>
          <w:b/>
          <w:bCs/>
          <w:color w:val="auto"/>
          <w:kern w:val="2"/>
          <w:sz w:val="24"/>
          <w:szCs w:val="24"/>
          <w:lang w:val="en-US" w:eastAsia="zh-CN" w:bidi="ar-SA"/>
        </w:rPr>
        <w:t>N2.</w:t>
      </w:r>
    </w:p>
    <w:p w14:paraId="72893D5F">
      <w:pPr>
        <w:pStyle w:val="2"/>
        <w:rPr>
          <w:rFonts w:hint="default" w:ascii="宋体" w:hAnsi="宋体" w:cs="宋体"/>
          <w:b/>
          <w:bCs/>
          <w:color w:val="auto"/>
          <w:kern w:val="2"/>
          <w:sz w:val="24"/>
          <w:szCs w:val="24"/>
          <w:lang w:val="en-US" w:eastAsia="zh-CN" w:bidi="ar-SA"/>
        </w:rPr>
      </w:pPr>
    </w:p>
    <w:p w14:paraId="202BC787">
      <w:pPr>
        <w:pStyle w:val="12"/>
        <w:bidi w:val="0"/>
        <w:rPr>
          <w:rFonts w:hint="default"/>
          <w:lang w:val="en-US" w:eastAsia="zh-CN"/>
        </w:rPr>
      </w:pPr>
      <w:bookmarkStart w:id="30" w:name="_Toc23013"/>
      <w:bookmarkStart w:id="31" w:name="_Toc4792"/>
      <w:r>
        <w:rPr>
          <w:rFonts w:hint="default"/>
          <w:lang w:val="en-US" w:eastAsia="zh-CN"/>
        </w:rPr>
        <w:t>（三）培养模式</w:t>
      </w:r>
      <w:bookmarkEnd w:id="30"/>
      <w:bookmarkEnd w:id="31"/>
    </w:p>
    <w:p w14:paraId="743CC3F2">
      <w:pPr>
        <w:pStyle w:val="2"/>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宋体" w:cs="宋体"/>
          <w:b/>
          <w:bCs/>
          <w:color w:val="auto"/>
          <w:kern w:val="2"/>
          <w:sz w:val="24"/>
          <w:szCs w:val="24"/>
          <w:lang w:val="en-US" w:eastAsia="zh-CN" w:bidi="ar-SA"/>
        </w:rPr>
      </w:pPr>
      <w:r>
        <w:rPr>
          <w:rFonts w:hint="eastAsia" w:ascii="Times New Roman" w:hAnsi="Times New Roman" w:cs="宋体"/>
          <w:b/>
          <w:bCs/>
          <w:color w:val="auto"/>
          <w:kern w:val="2"/>
          <w:sz w:val="24"/>
          <w:szCs w:val="24"/>
          <w:lang w:val="en-US" w:eastAsia="zh-CN" w:bidi="ar-SA"/>
        </w:rPr>
        <w:t>1</w:t>
      </w:r>
      <w:r>
        <w:rPr>
          <w:rFonts w:hint="eastAsia" w:ascii="Times New Roman" w:hAnsi="Times New Roman" w:eastAsia="宋体" w:cs="宋体"/>
          <w:b/>
          <w:bCs/>
          <w:color w:val="auto"/>
          <w:kern w:val="2"/>
          <w:sz w:val="24"/>
          <w:szCs w:val="24"/>
          <w:lang w:val="en-US" w:eastAsia="zh-CN" w:bidi="ar-SA"/>
        </w:rPr>
        <w:t>.专业人才培养模式</w:t>
      </w:r>
    </w:p>
    <w:p w14:paraId="6A687CB8">
      <w:pPr>
        <w:widowControl w:val="0"/>
        <w:spacing w:line="400" w:lineRule="exact"/>
        <w:ind w:firstLine="482" w:firstLineChars="200"/>
        <w:jc w:val="both"/>
        <w:rPr>
          <w:rFonts w:hint="default" w:ascii="宋体" w:hAnsi="宋体" w:eastAsia="仿宋_GB2312" w:cs="宋体"/>
          <w:b/>
          <w:bCs/>
          <w:color w:val="FF0000"/>
          <w:kern w:val="2"/>
          <w:sz w:val="24"/>
          <w:szCs w:val="24"/>
          <w:lang w:val="en-US" w:eastAsia="zh-CN" w:bidi="ar-SA"/>
        </w:rPr>
      </w:pPr>
      <w:r>
        <w:rPr>
          <w:rFonts w:hint="default" w:ascii="宋体" w:hAnsi="宋体" w:eastAsia="仿宋_GB2312" w:cs="宋体"/>
          <w:b/>
          <w:bCs/>
          <w:color w:val="FF0000"/>
          <w:kern w:val="2"/>
          <w:sz w:val="24"/>
          <w:szCs w:val="24"/>
          <w:lang w:val="en-US" w:eastAsia="zh-CN" w:bidi="ar-SA"/>
        </w:rPr>
        <w:t>说明：人才培养模式是指在一定的现代教育理论、教育思想指导下，按照特定的培养目标和人才规格，以相对稳定的教学内容和课程体系，管理制度和评估方式，实施人才教育的过程的总和。</w:t>
      </w:r>
    </w:p>
    <w:p w14:paraId="2E17B0BE">
      <w:pPr>
        <w:widowControl w:val="0"/>
        <w:spacing w:line="400" w:lineRule="exact"/>
        <w:ind w:firstLine="482" w:firstLineChars="200"/>
        <w:jc w:val="both"/>
        <w:rPr>
          <w:rFonts w:hint="default" w:ascii="宋体" w:hAnsi="宋体" w:eastAsia="仿宋_GB2312" w:cs="宋体"/>
          <w:b/>
          <w:bCs/>
          <w:color w:val="FF0000"/>
          <w:kern w:val="2"/>
          <w:sz w:val="24"/>
          <w:szCs w:val="24"/>
          <w:lang w:val="en-US" w:eastAsia="zh-CN" w:bidi="ar-SA"/>
        </w:rPr>
      </w:pPr>
      <w:r>
        <w:rPr>
          <w:rFonts w:hint="default" w:ascii="宋体" w:hAnsi="宋体" w:eastAsia="仿宋_GB2312" w:cs="宋体"/>
          <w:b/>
          <w:bCs/>
          <w:color w:val="FF0000"/>
          <w:kern w:val="2"/>
          <w:sz w:val="24"/>
          <w:szCs w:val="24"/>
          <w:lang w:val="en-US" w:eastAsia="zh-CN" w:bidi="ar-SA"/>
        </w:rPr>
        <w:t>各专业应根据专业特点，凝练专业人才培养模式，</w:t>
      </w:r>
      <w:r>
        <w:rPr>
          <w:rFonts w:hint="eastAsia" w:ascii="宋体" w:hAnsi="宋体" w:eastAsia="仿宋_GB2312" w:cs="宋体"/>
          <w:b/>
          <w:bCs/>
          <w:color w:val="FF0000"/>
          <w:kern w:val="2"/>
          <w:sz w:val="24"/>
          <w:szCs w:val="24"/>
          <w:lang w:val="en-US" w:eastAsia="zh-CN" w:bidi="ar-SA"/>
        </w:rPr>
        <w:t>人才培养模式</w:t>
      </w:r>
      <w:r>
        <w:rPr>
          <w:rFonts w:hint="default" w:ascii="宋体" w:hAnsi="宋体" w:eastAsia="仿宋_GB2312" w:cs="宋体"/>
          <w:b/>
          <w:bCs/>
          <w:color w:val="FF0000"/>
          <w:kern w:val="2"/>
          <w:sz w:val="24"/>
          <w:szCs w:val="24"/>
          <w:lang w:val="en-US" w:eastAsia="zh-CN" w:bidi="ar-SA"/>
        </w:rPr>
        <w:t>撰写体例结构包括：背景及目的、概念解释、实施过程、预期成效。建议配图说明。</w:t>
      </w:r>
    </w:p>
    <w:p w14:paraId="6778146C">
      <w:pPr>
        <w:pStyle w:val="10"/>
        <w:bidi w:val="0"/>
        <w:rPr>
          <w:rFonts w:hint="eastAsia"/>
          <w:lang w:val="en-US" w:eastAsia="zh-CN"/>
        </w:rPr>
      </w:pPr>
      <w:r>
        <w:rPr>
          <w:rFonts w:hint="eastAsia"/>
          <w:lang w:val="en-US" w:eastAsia="zh-CN"/>
        </w:rPr>
        <w:t>2.课程体系设计</w:t>
      </w:r>
    </w:p>
    <w:p w14:paraId="4CE781B5">
      <w:pPr>
        <w:widowControl w:val="0"/>
        <w:bidi w:val="0"/>
        <w:adjustRightInd w:val="0"/>
        <w:spacing w:line="400" w:lineRule="exact"/>
        <w:ind w:firstLine="420" w:firstLineChars="200"/>
        <w:jc w:val="center"/>
        <w:rPr>
          <w:rFonts w:hint="default" w:ascii="Arial" w:hAnsi="Arial" w:eastAsia="黑体" w:cs="宋体"/>
          <w:kern w:val="2"/>
          <w:sz w:val="21"/>
          <w:szCs w:val="21"/>
          <w:lang w:val="en-US" w:eastAsia="zh-CN" w:bidi="ar-SA"/>
        </w:rPr>
      </w:pPr>
      <w:r>
        <w:rPr>
          <w:rFonts w:hint="eastAsia" w:ascii="Arial" w:hAnsi="Arial" w:eastAsia="黑体" w:cs="宋体"/>
          <w:kern w:val="2"/>
          <w:sz w:val="21"/>
          <w:szCs w:val="21"/>
          <w:lang w:val="en-US" w:eastAsia="zh-CN" w:bidi="ar-SA"/>
        </w:rPr>
        <w:t>表</w:t>
      </w:r>
      <w:r>
        <w:rPr>
          <w:rFonts w:hint="eastAsia" w:ascii="Arial" w:hAnsi="Arial" w:eastAsia="黑体" w:cs="宋体"/>
          <w:kern w:val="2"/>
          <w:sz w:val="21"/>
          <w:szCs w:val="21"/>
          <w:lang w:val="en-US" w:eastAsia="zh-CN" w:bidi="ar-SA"/>
        </w:rPr>
        <w:fldChar w:fldCharType="begin"/>
      </w:r>
      <w:r>
        <w:rPr>
          <w:rFonts w:hint="eastAsia" w:ascii="Arial" w:hAnsi="Arial" w:eastAsia="黑体" w:cs="宋体"/>
          <w:kern w:val="2"/>
          <w:sz w:val="21"/>
          <w:szCs w:val="21"/>
          <w:lang w:val="en-US" w:eastAsia="zh-CN" w:bidi="ar-SA"/>
        </w:rPr>
        <w:instrText xml:space="preserve"> SEQ 表 \* ARABIC </w:instrText>
      </w:r>
      <w:r>
        <w:rPr>
          <w:rFonts w:hint="eastAsia" w:ascii="Arial" w:hAnsi="Arial" w:eastAsia="黑体" w:cs="宋体"/>
          <w:kern w:val="2"/>
          <w:sz w:val="21"/>
          <w:szCs w:val="21"/>
          <w:lang w:val="en-US" w:eastAsia="zh-CN" w:bidi="ar-SA"/>
        </w:rPr>
        <w:fldChar w:fldCharType="separate"/>
      </w:r>
      <w:r>
        <w:rPr>
          <w:rFonts w:hint="eastAsia" w:ascii="Arial" w:hAnsi="Arial" w:eastAsia="黑体" w:cs="宋体"/>
          <w:kern w:val="2"/>
          <w:sz w:val="21"/>
          <w:szCs w:val="21"/>
          <w:lang w:val="en-US" w:eastAsia="zh-CN" w:bidi="ar-SA"/>
        </w:rPr>
        <w:t>3</w:t>
      </w:r>
      <w:r>
        <w:rPr>
          <w:rFonts w:hint="eastAsia" w:ascii="Arial" w:hAnsi="Arial" w:eastAsia="黑体" w:cs="宋体"/>
          <w:kern w:val="2"/>
          <w:sz w:val="21"/>
          <w:szCs w:val="21"/>
          <w:lang w:val="en-US" w:eastAsia="zh-CN" w:bidi="ar-SA"/>
        </w:rPr>
        <w:fldChar w:fldCharType="end"/>
      </w:r>
      <w:r>
        <w:rPr>
          <w:rFonts w:hint="eastAsia" w:ascii="Arial" w:hAnsi="Arial" w:eastAsia="黑体" w:cs="宋体"/>
          <w:kern w:val="2"/>
          <w:sz w:val="21"/>
          <w:szCs w:val="21"/>
          <w:lang w:val="en-US" w:eastAsia="zh-CN" w:bidi="ar-SA"/>
        </w:rPr>
        <w:t xml:space="preserve"> 基本素质分解表</w:t>
      </w:r>
    </w:p>
    <w:tbl>
      <w:tblPr>
        <w:tblStyle w:val="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50"/>
        <w:gridCol w:w="1622"/>
        <w:gridCol w:w="3500"/>
        <w:gridCol w:w="2750"/>
      </w:tblGrid>
      <w:tr w14:paraId="45D37E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51" w:type="dxa"/>
            <w:vAlign w:val="center"/>
          </w:tcPr>
          <w:p w14:paraId="65AABDC6">
            <w:pPr>
              <w:pStyle w:val="5"/>
              <w:rPr>
                <w:b/>
                <w:bCs/>
                <w:color w:val="000000" w:themeColor="text1"/>
                <w:kern w:val="2"/>
                <w:szCs w:val="21"/>
                <w14:textFill>
                  <w14:solidFill>
                    <w14:schemeClr w14:val="tx1"/>
                  </w14:solidFill>
                </w14:textFill>
              </w:rPr>
            </w:pPr>
            <w:r>
              <w:rPr>
                <w:rFonts w:hint="eastAsia"/>
                <w:b/>
                <w:bCs/>
                <w:color w:val="000000" w:themeColor="text1"/>
                <w:kern w:val="2"/>
                <w:szCs w:val="21"/>
                <w14:textFill>
                  <w14:solidFill>
                    <w14:schemeClr w14:val="tx1"/>
                  </w14:solidFill>
                </w14:textFill>
              </w:rPr>
              <w:t>序号</w:t>
            </w:r>
          </w:p>
        </w:tc>
        <w:tc>
          <w:tcPr>
            <w:tcW w:w="1629" w:type="dxa"/>
            <w:vAlign w:val="center"/>
          </w:tcPr>
          <w:p w14:paraId="075EF4AB">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基本素质名称</w:t>
            </w:r>
          </w:p>
        </w:tc>
        <w:tc>
          <w:tcPr>
            <w:tcW w:w="3518" w:type="dxa"/>
            <w:vAlign w:val="center"/>
          </w:tcPr>
          <w:p w14:paraId="6D72BDF4">
            <w:pPr>
              <w:jc w:val="center"/>
              <w:rPr>
                <w:rFonts w:hint="default" w:eastAsiaTheme="minorEastAsia"/>
                <w:b/>
                <w:bCs/>
                <w:color w:val="000000" w:themeColor="text1"/>
                <w:szCs w:val="21"/>
                <w:lang w:val="en-US" w:eastAsia="zh-CN"/>
                <w14:textFill>
                  <w14:solidFill>
                    <w14:schemeClr w14:val="tx1"/>
                  </w14:solidFill>
                </w14:textFill>
              </w:rPr>
            </w:pPr>
            <w:r>
              <w:rPr>
                <w:rFonts w:hint="eastAsia"/>
                <w:b/>
                <w:bCs/>
                <w:color w:val="000000" w:themeColor="text1"/>
                <w:szCs w:val="21"/>
                <w:lang w:val="en-US" w:eastAsia="zh-CN"/>
                <w14:textFill>
                  <w14:solidFill>
                    <w14:schemeClr w14:val="tx1"/>
                  </w14:solidFill>
                </w14:textFill>
              </w:rPr>
              <w:t>相关课程</w:t>
            </w:r>
          </w:p>
        </w:tc>
        <w:tc>
          <w:tcPr>
            <w:tcW w:w="2763" w:type="dxa"/>
            <w:vAlign w:val="center"/>
          </w:tcPr>
          <w:p w14:paraId="6459D764">
            <w:pPr>
              <w:jc w:val="center"/>
              <w:rPr>
                <w:rFonts w:hint="default" w:eastAsiaTheme="minorEastAsia"/>
                <w:b/>
                <w:bCs/>
                <w:color w:val="000000" w:themeColor="text1"/>
                <w:szCs w:val="21"/>
                <w:lang w:val="en-US" w:eastAsia="zh-CN"/>
                <w14:textFill>
                  <w14:solidFill>
                    <w14:schemeClr w14:val="tx1"/>
                  </w14:solidFill>
                </w14:textFill>
              </w:rPr>
            </w:pPr>
            <w:r>
              <w:rPr>
                <w:rFonts w:hint="eastAsia"/>
                <w:b/>
                <w:bCs/>
                <w:color w:val="000000" w:themeColor="text1"/>
                <w:szCs w:val="21"/>
                <w:lang w:val="en-US" w:eastAsia="zh-CN"/>
                <w14:textFill>
                  <w14:solidFill>
                    <w14:schemeClr w14:val="tx1"/>
                  </w14:solidFill>
                </w14:textFill>
              </w:rPr>
              <w:t>对应培养规格</w:t>
            </w:r>
          </w:p>
        </w:tc>
      </w:tr>
      <w:tr w14:paraId="0FBCAF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651" w:type="dxa"/>
            <w:vAlign w:val="center"/>
          </w:tcPr>
          <w:p w14:paraId="64B0823F">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629" w:type="dxa"/>
            <w:vAlign w:val="center"/>
          </w:tcPr>
          <w:p w14:paraId="780B2BD7">
            <w:pPr>
              <w:rPr>
                <w:color w:val="000000" w:themeColor="text1"/>
                <w14:textFill>
                  <w14:solidFill>
                    <w14:schemeClr w14:val="tx1"/>
                  </w14:solidFill>
                </w14:textFill>
              </w:rPr>
            </w:pPr>
          </w:p>
        </w:tc>
        <w:tc>
          <w:tcPr>
            <w:tcW w:w="3518" w:type="dxa"/>
            <w:vAlign w:val="center"/>
          </w:tcPr>
          <w:p w14:paraId="3D7A1294">
            <w:pPr>
              <w:rPr>
                <w:color w:val="000000" w:themeColor="text1"/>
                <w14:textFill>
                  <w14:solidFill>
                    <w14:schemeClr w14:val="tx1"/>
                  </w14:solidFill>
                </w14:textFill>
              </w:rPr>
            </w:pPr>
          </w:p>
        </w:tc>
        <w:tc>
          <w:tcPr>
            <w:tcW w:w="2763" w:type="dxa"/>
            <w:vAlign w:val="center"/>
          </w:tcPr>
          <w:p w14:paraId="42677832">
            <w:pPr>
              <w:rPr>
                <w:color w:val="000000" w:themeColor="text1"/>
                <w14:textFill>
                  <w14:solidFill>
                    <w14:schemeClr w14:val="tx1"/>
                  </w14:solidFill>
                </w14:textFill>
              </w:rPr>
            </w:pPr>
          </w:p>
        </w:tc>
      </w:tr>
      <w:tr w14:paraId="244C29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51" w:type="dxa"/>
            <w:vAlign w:val="center"/>
          </w:tcPr>
          <w:p w14:paraId="5D557948">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629" w:type="dxa"/>
            <w:vAlign w:val="center"/>
          </w:tcPr>
          <w:p w14:paraId="1514E254">
            <w:pPr>
              <w:rPr>
                <w:color w:val="000000" w:themeColor="text1"/>
                <w14:textFill>
                  <w14:solidFill>
                    <w14:schemeClr w14:val="tx1"/>
                  </w14:solidFill>
                </w14:textFill>
              </w:rPr>
            </w:pPr>
          </w:p>
        </w:tc>
        <w:tc>
          <w:tcPr>
            <w:tcW w:w="3518" w:type="dxa"/>
            <w:vAlign w:val="center"/>
          </w:tcPr>
          <w:p w14:paraId="3180402D">
            <w:pPr>
              <w:rPr>
                <w:color w:val="000000" w:themeColor="text1"/>
                <w14:textFill>
                  <w14:solidFill>
                    <w14:schemeClr w14:val="tx1"/>
                  </w14:solidFill>
                </w14:textFill>
              </w:rPr>
            </w:pPr>
          </w:p>
        </w:tc>
        <w:tc>
          <w:tcPr>
            <w:tcW w:w="2763" w:type="dxa"/>
            <w:vAlign w:val="center"/>
          </w:tcPr>
          <w:p w14:paraId="47D4E758">
            <w:pPr>
              <w:rPr>
                <w:color w:val="000000" w:themeColor="text1"/>
                <w14:textFill>
                  <w14:solidFill>
                    <w14:schemeClr w14:val="tx1"/>
                  </w14:solidFill>
                </w14:textFill>
              </w:rPr>
            </w:pPr>
          </w:p>
        </w:tc>
      </w:tr>
      <w:tr w14:paraId="43419D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651" w:type="dxa"/>
            <w:vAlign w:val="center"/>
          </w:tcPr>
          <w:p w14:paraId="1F02F938">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629" w:type="dxa"/>
            <w:vAlign w:val="center"/>
          </w:tcPr>
          <w:p w14:paraId="4E2BEBDA">
            <w:pPr>
              <w:rPr>
                <w:color w:val="000000" w:themeColor="text1"/>
                <w14:textFill>
                  <w14:solidFill>
                    <w14:schemeClr w14:val="tx1"/>
                  </w14:solidFill>
                </w14:textFill>
              </w:rPr>
            </w:pPr>
          </w:p>
        </w:tc>
        <w:tc>
          <w:tcPr>
            <w:tcW w:w="3518" w:type="dxa"/>
            <w:vAlign w:val="center"/>
          </w:tcPr>
          <w:p w14:paraId="3C3F5039">
            <w:pPr>
              <w:rPr>
                <w:color w:val="000000" w:themeColor="text1"/>
                <w14:textFill>
                  <w14:solidFill>
                    <w14:schemeClr w14:val="tx1"/>
                  </w14:solidFill>
                </w14:textFill>
              </w:rPr>
            </w:pPr>
          </w:p>
        </w:tc>
        <w:tc>
          <w:tcPr>
            <w:tcW w:w="2763" w:type="dxa"/>
            <w:vAlign w:val="center"/>
          </w:tcPr>
          <w:p w14:paraId="1B5F95DD">
            <w:pPr>
              <w:rPr>
                <w:color w:val="000000" w:themeColor="text1"/>
                <w14:textFill>
                  <w14:solidFill>
                    <w14:schemeClr w14:val="tx1"/>
                  </w14:solidFill>
                </w14:textFill>
              </w:rPr>
            </w:pPr>
          </w:p>
        </w:tc>
      </w:tr>
      <w:tr w14:paraId="18CDE6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651" w:type="dxa"/>
            <w:vAlign w:val="center"/>
          </w:tcPr>
          <w:p w14:paraId="4CC6AA41">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629" w:type="dxa"/>
            <w:vAlign w:val="center"/>
          </w:tcPr>
          <w:p w14:paraId="53922220">
            <w:pPr>
              <w:rPr>
                <w:color w:val="000000" w:themeColor="text1"/>
                <w14:textFill>
                  <w14:solidFill>
                    <w14:schemeClr w14:val="tx1"/>
                  </w14:solidFill>
                </w14:textFill>
              </w:rPr>
            </w:pPr>
          </w:p>
        </w:tc>
        <w:tc>
          <w:tcPr>
            <w:tcW w:w="3518" w:type="dxa"/>
            <w:vAlign w:val="center"/>
          </w:tcPr>
          <w:p w14:paraId="0261DC15">
            <w:pPr>
              <w:rPr>
                <w:color w:val="000000" w:themeColor="text1"/>
                <w14:textFill>
                  <w14:solidFill>
                    <w14:schemeClr w14:val="tx1"/>
                  </w14:solidFill>
                </w14:textFill>
              </w:rPr>
            </w:pPr>
          </w:p>
        </w:tc>
        <w:tc>
          <w:tcPr>
            <w:tcW w:w="2763" w:type="dxa"/>
            <w:vAlign w:val="center"/>
          </w:tcPr>
          <w:p w14:paraId="0785E005">
            <w:pPr>
              <w:rPr>
                <w:color w:val="000000" w:themeColor="text1"/>
                <w14:textFill>
                  <w14:solidFill>
                    <w14:schemeClr w14:val="tx1"/>
                  </w14:solidFill>
                </w14:textFill>
              </w:rPr>
            </w:pPr>
          </w:p>
        </w:tc>
      </w:tr>
    </w:tbl>
    <w:p w14:paraId="700FB940">
      <w:pPr>
        <w:widowControl w:val="0"/>
        <w:spacing w:line="400" w:lineRule="exact"/>
        <w:ind w:firstLine="482" w:firstLineChars="200"/>
        <w:jc w:val="both"/>
        <w:rPr>
          <w:rFonts w:hint="default" w:ascii="宋体" w:hAnsi="宋体" w:eastAsia="仿宋_GB2312" w:cs="宋体"/>
          <w:b/>
          <w:bCs/>
          <w:color w:val="FF0000"/>
          <w:kern w:val="2"/>
          <w:sz w:val="24"/>
          <w:szCs w:val="24"/>
          <w:lang w:val="en-US" w:eastAsia="zh-CN" w:bidi="ar-SA"/>
        </w:rPr>
      </w:pPr>
    </w:p>
    <w:p w14:paraId="53D2B921">
      <w:pPr>
        <w:widowControl w:val="0"/>
        <w:bidi w:val="0"/>
        <w:adjustRightInd w:val="0"/>
        <w:spacing w:line="400" w:lineRule="exact"/>
        <w:ind w:firstLine="420" w:firstLineChars="200"/>
        <w:jc w:val="center"/>
        <w:rPr>
          <w:rFonts w:hint="default" w:ascii="Arial" w:hAnsi="Arial" w:eastAsia="黑体" w:cs="宋体"/>
          <w:kern w:val="2"/>
          <w:sz w:val="21"/>
          <w:szCs w:val="21"/>
          <w:lang w:val="en-US" w:eastAsia="zh-CN" w:bidi="ar-SA"/>
        </w:rPr>
      </w:pPr>
      <w:r>
        <w:rPr>
          <w:rFonts w:hint="eastAsia" w:ascii="Arial" w:hAnsi="Arial" w:eastAsia="黑体" w:cs="宋体"/>
          <w:kern w:val="2"/>
          <w:sz w:val="21"/>
          <w:szCs w:val="21"/>
          <w:lang w:val="en-US" w:eastAsia="zh-CN" w:bidi="ar-SA"/>
        </w:rPr>
        <w:t>表</w:t>
      </w:r>
      <w:r>
        <w:rPr>
          <w:rFonts w:hint="eastAsia" w:ascii="Arial" w:hAnsi="Arial" w:eastAsia="黑体" w:cs="宋体"/>
          <w:kern w:val="2"/>
          <w:sz w:val="21"/>
          <w:szCs w:val="21"/>
          <w:lang w:val="en-US" w:eastAsia="zh-CN" w:bidi="ar-SA"/>
        </w:rPr>
        <w:fldChar w:fldCharType="begin"/>
      </w:r>
      <w:r>
        <w:rPr>
          <w:rFonts w:hint="eastAsia" w:ascii="Arial" w:hAnsi="Arial" w:eastAsia="黑体" w:cs="宋体"/>
          <w:kern w:val="2"/>
          <w:sz w:val="21"/>
          <w:szCs w:val="21"/>
          <w:lang w:val="en-US" w:eastAsia="zh-CN" w:bidi="ar-SA"/>
        </w:rPr>
        <w:instrText xml:space="preserve"> SEQ 表 \* ARABIC </w:instrText>
      </w:r>
      <w:r>
        <w:rPr>
          <w:rFonts w:hint="eastAsia" w:ascii="Arial" w:hAnsi="Arial" w:eastAsia="黑体" w:cs="宋体"/>
          <w:kern w:val="2"/>
          <w:sz w:val="21"/>
          <w:szCs w:val="21"/>
          <w:lang w:val="en-US" w:eastAsia="zh-CN" w:bidi="ar-SA"/>
        </w:rPr>
        <w:fldChar w:fldCharType="separate"/>
      </w:r>
      <w:r>
        <w:rPr>
          <w:rFonts w:hint="eastAsia" w:ascii="Arial" w:hAnsi="Arial" w:eastAsia="黑体" w:cs="宋体"/>
          <w:kern w:val="2"/>
          <w:sz w:val="21"/>
          <w:szCs w:val="21"/>
          <w:lang w:val="en-US" w:eastAsia="zh-CN" w:bidi="ar-SA"/>
        </w:rPr>
        <w:t>4</w:t>
      </w:r>
      <w:r>
        <w:rPr>
          <w:rFonts w:hint="eastAsia" w:ascii="Arial" w:hAnsi="Arial" w:eastAsia="黑体" w:cs="宋体"/>
          <w:kern w:val="2"/>
          <w:sz w:val="21"/>
          <w:szCs w:val="21"/>
          <w:lang w:val="en-US" w:eastAsia="zh-CN" w:bidi="ar-SA"/>
        </w:rPr>
        <w:fldChar w:fldCharType="end"/>
      </w:r>
      <w:r>
        <w:rPr>
          <w:rFonts w:hint="eastAsia" w:ascii="Arial" w:hAnsi="Arial" w:eastAsia="黑体" w:cs="宋体"/>
          <w:kern w:val="2"/>
          <w:sz w:val="21"/>
          <w:szCs w:val="21"/>
          <w:lang w:val="en-US" w:eastAsia="zh-CN" w:bidi="ar-SA"/>
        </w:rPr>
        <w:t xml:space="preserve"> 基本知识分解表</w:t>
      </w:r>
    </w:p>
    <w:tbl>
      <w:tblPr>
        <w:tblStyle w:val="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50"/>
        <w:gridCol w:w="1622"/>
        <w:gridCol w:w="3500"/>
        <w:gridCol w:w="2750"/>
      </w:tblGrid>
      <w:tr w14:paraId="423DB0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51" w:type="dxa"/>
            <w:vAlign w:val="center"/>
          </w:tcPr>
          <w:p w14:paraId="5603223E">
            <w:pPr>
              <w:pStyle w:val="5"/>
              <w:rPr>
                <w:b/>
                <w:bCs/>
                <w:color w:val="000000" w:themeColor="text1"/>
                <w:kern w:val="2"/>
                <w:szCs w:val="21"/>
                <w14:textFill>
                  <w14:solidFill>
                    <w14:schemeClr w14:val="tx1"/>
                  </w14:solidFill>
                </w14:textFill>
              </w:rPr>
            </w:pPr>
            <w:r>
              <w:rPr>
                <w:rFonts w:hint="eastAsia"/>
                <w:b/>
                <w:bCs/>
                <w:color w:val="000000" w:themeColor="text1"/>
                <w:kern w:val="2"/>
                <w:szCs w:val="21"/>
                <w14:textFill>
                  <w14:solidFill>
                    <w14:schemeClr w14:val="tx1"/>
                  </w14:solidFill>
                </w14:textFill>
              </w:rPr>
              <w:t>序号</w:t>
            </w:r>
          </w:p>
        </w:tc>
        <w:tc>
          <w:tcPr>
            <w:tcW w:w="1629" w:type="dxa"/>
            <w:vAlign w:val="center"/>
          </w:tcPr>
          <w:p w14:paraId="74BDAF91">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基本</w:t>
            </w:r>
            <w:r>
              <w:rPr>
                <w:rFonts w:hint="eastAsia"/>
                <w:b/>
                <w:bCs/>
                <w:color w:val="000000" w:themeColor="text1"/>
                <w:szCs w:val="21"/>
                <w:lang w:val="en-US" w:eastAsia="zh-CN"/>
                <w14:textFill>
                  <w14:solidFill>
                    <w14:schemeClr w14:val="tx1"/>
                  </w14:solidFill>
                </w14:textFill>
              </w:rPr>
              <w:t>知识</w:t>
            </w:r>
            <w:r>
              <w:rPr>
                <w:rFonts w:hint="eastAsia"/>
                <w:b/>
                <w:bCs/>
                <w:color w:val="000000" w:themeColor="text1"/>
                <w:szCs w:val="21"/>
                <w14:textFill>
                  <w14:solidFill>
                    <w14:schemeClr w14:val="tx1"/>
                  </w14:solidFill>
                </w14:textFill>
              </w:rPr>
              <w:t>名称</w:t>
            </w:r>
          </w:p>
        </w:tc>
        <w:tc>
          <w:tcPr>
            <w:tcW w:w="3518" w:type="dxa"/>
            <w:vAlign w:val="center"/>
          </w:tcPr>
          <w:p w14:paraId="685DCED7">
            <w:pPr>
              <w:jc w:val="center"/>
              <w:rPr>
                <w:rFonts w:hint="default" w:eastAsiaTheme="minorEastAsia"/>
                <w:b/>
                <w:bCs/>
                <w:color w:val="000000" w:themeColor="text1"/>
                <w:szCs w:val="21"/>
                <w:lang w:val="en-US" w:eastAsia="zh-CN"/>
                <w14:textFill>
                  <w14:solidFill>
                    <w14:schemeClr w14:val="tx1"/>
                  </w14:solidFill>
                </w14:textFill>
              </w:rPr>
            </w:pPr>
            <w:r>
              <w:rPr>
                <w:rFonts w:hint="eastAsia"/>
                <w:b/>
                <w:bCs/>
                <w:color w:val="000000" w:themeColor="text1"/>
                <w:szCs w:val="21"/>
                <w:lang w:val="en-US" w:eastAsia="zh-CN"/>
                <w14:textFill>
                  <w14:solidFill>
                    <w14:schemeClr w14:val="tx1"/>
                  </w14:solidFill>
                </w14:textFill>
              </w:rPr>
              <w:t>相关课程</w:t>
            </w:r>
          </w:p>
        </w:tc>
        <w:tc>
          <w:tcPr>
            <w:tcW w:w="2763" w:type="dxa"/>
            <w:vAlign w:val="center"/>
          </w:tcPr>
          <w:p w14:paraId="2A465150">
            <w:pPr>
              <w:jc w:val="center"/>
              <w:rPr>
                <w:rFonts w:hint="default" w:eastAsiaTheme="minorEastAsia"/>
                <w:b/>
                <w:bCs/>
                <w:color w:val="000000" w:themeColor="text1"/>
                <w:szCs w:val="21"/>
                <w:lang w:val="en-US" w:eastAsia="zh-CN"/>
                <w14:textFill>
                  <w14:solidFill>
                    <w14:schemeClr w14:val="tx1"/>
                  </w14:solidFill>
                </w14:textFill>
              </w:rPr>
            </w:pPr>
            <w:r>
              <w:rPr>
                <w:rFonts w:hint="eastAsia"/>
                <w:b/>
                <w:bCs/>
                <w:color w:val="000000" w:themeColor="text1"/>
                <w:szCs w:val="21"/>
                <w:lang w:val="en-US" w:eastAsia="zh-CN"/>
                <w14:textFill>
                  <w14:solidFill>
                    <w14:schemeClr w14:val="tx1"/>
                  </w14:solidFill>
                </w14:textFill>
              </w:rPr>
              <w:t>对应培养规格</w:t>
            </w:r>
          </w:p>
        </w:tc>
      </w:tr>
      <w:tr w14:paraId="1DFF77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651" w:type="dxa"/>
            <w:vAlign w:val="center"/>
          </w:tcPr>
          <w:p w14:paraId="67B75BB6">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629" w:type="dxa"/>
            <w:vAlign w:val="center"/>
          </w:tcPr>
          <w:p w14:paraId="18F0A393">
            <w:pPr>
              <w:rPr>
                <w:color w:val="000000" w:themeColor="text1"/>
                <w14:textFill>
                  <w14:solidFill>
                    <w14:schemeClr w14:val="tx1"/>
                  </w14:solidFill>
                </w14:textFill>
              </w:rPr>
            </w:pPr>
          </w:p>
        </w:tc>
        <w:tc>
          <w:tcPr>
            <w:tcW w:w="3518" w:type="dxa"/>
            <w:vAlign w:val="center"/>
          </w:tcPr>
          <w:p w14:paraId="4252D1EA">
            <w:pPr>
              <w:rPr>
                <w:color w:val="000000" w:themeColor="text1"/>
                <w14:textFill>
                  <w14:solidFill>
                    <w14:schemeClr w14:val="tx1"/>
                  </w14:solidFill>
                </w14:textFill>
              </w:rPr>
            </w:pPr>
          </w:p>
        </w:tc>
        <w:tc>
          <w:tcPr>
            <w:tcW w:w="2763" w:type="dxa"/>
            <w:vAlign w:val="center"/>
          </w:tcPr>
          <w:p w14:paraId="65FE16BF">
            <w:pPr>
              <w:rPr>
                <w:color w:val="000000" w:themeColor="text1"/>
                <w14:textFill>
                  <w14:solidFill>
                    <w14:schemeClr w14:val="tx1"/>
                  </w14:solidFill>
                </w14:textFill>
              </w:rPr>
            </w:pPr>
          </w:p>
        </w:tc>
      </w:tr>
      <w:tr w14:paraId="559EFD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51" w:type="dxa"/>
            <w:vAlign w:val="center"/>
          </w:tcPr>
          <w:p w14:paraId="40EFF4DC">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629" w:type="dxa"/>
            <w:vAlign w:val="center"/>
          </w:tcPr>
          <w:p w14:paraId="5199DA81">
            <w:pPr>
              <w:rPr>
                <w:color w:val="000000" w:themeColor="text1"/>
                <w14:textFill>
                  <w14:solidFill>
                    <w14:schemeClr w14:val="tx1"/>
                  </w14:solidFill>
                </w14:textFill>
              </w:rPr>
            </w:pPr>
          </w:p>
        </w:tc>
        <w:tc>
          <w:tcPr>
            <w:tcW w:w="3518" w:type="dxa"/>
            <w:vAlign w:val="center"/>
          </w:tcPr>
          <w:p w14:paraId="2B7CF621">
            <w:pPr>
              <w:rPr>
                <w:color w:val="000000" w:themeColor="text1"/>
                <w14:textFill>
                  <w14:solidFill>
                    <w14:schemeClr w14:val="tx1"/>
                  </w14:solidFill>
                </w14:textFill>
              </w:rPr>
            </w:pPr>
          </w:p>
        </w:tc>
        <w:tc>
          <w:tcPr>
            <w:tcW w:w="2763" w:type="dxa"/>
            <w:vAlign w:val="center"/>
          </w:tcPr>
          <w:p w14:paraId="47C84336">
            <w:pPr>
              <w:rPr>
                <w:color w:val="000000" w:themeColor="text1"/>
                <w14:textFill>
                  <w14:solidFill>
                    <w14:schemeClr w14:val="tx1"/>
                  </w14:solidFill>
                </w14:textFill>
              </w:rPr>
            </w:pPr>
          </w:p>
        </w:tc>
      </w:tr>
      <w:tr w14:paraId="15D06E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651" w:type="dxa"/>
            <w:vAlign w:val="center"/>
          </w:tcPr>
          <w:p w14:paraId="73CCDE96">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629" w:type="dxa"/>
            <w:vAlign w:val="center"/>
          </w:tcPr>
          <w:p w14:paraId="7600F0C4">
            <w:pPr>
              <w:rPr>
                <w:color w:val="000000" w:themeColor="text1"/>
                <w14:textFill>
                  <w14:solidFill>
                    <w14:schemeClr w14:val="tx1"/>
                  </w14:solidFill>
                </w14:textFill>
              </w:rPr>
            </w:pPr>
          </w:p>
        </w:tc>
        <w:tc>
          <w:tcPr>
            <w:tcW w:w="3518" w:type="dxa"/>
            <w:vAlign w:val="center"/>
          </w:tcPr>
          <w:p w14:paraId="2E0DE55E">
            <w:pPr>
              <w:rPr>
                <w:color w:val="000000" w:themeColor="text1"/>
                <w14:textFill>
                  <w14:solidFill>
                    <w14:schemeClr w14:val="tx1"/>
                  </w14:solidFill>
                </w14:textFill>
              </w:rPr>
            </w:pPr>
          </w:p>
        </w:tc>
        <w:tc>
          <w:tcPr>
            <w:tcW w:w="2763" w:type="dxa"/>
            <w:vAlign w:val="center"/>
          </w:tcPr>
          <w:p w14:paraId="2358E4EC">
            <w:pPr>
              <w:rPr>
                <w:color w:val="000000" w:themeColor="text1"/>
                <w14:textFill>
                  <w14:solidFill>
                    <w14:schemeClr w14:val="tx1"/>
                  </w14:solidFill>
                </w14:textFill>
              </w:rPr>
            </w:pPr>
          </w:p>
        </w:tc>
      </w:tr>
      <w:tr w14:paraId="5E93AB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651" w:type="dxa"/>
            <w:vAlign w:val="center"/>
          </w:tcPr>
          <w:p w14:paraId="4E21618B">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629" w:type="dxa"/>
            <w:vAlign w:val="center"/>
          </w:tcPr>
          <w:p w14:paraId="51056440">
            <w:pPr>
              <w:rPr>
                <w:color w:val="000000" w:themeColor="text1"/>
                <w14:textFill>
                  <w14:solidFill>
                    <w14:schemeClr w14:val="tx1"/>
                  </w14:solidFill>
                </w14:textFill>
              </w:rPr>
            </w:pPr>
          </w:p>
        </w:tc>
        <w:tc>
          <w:tcPr>
            <w:tcW w:w="3518" w:type="dxa"/>
            <w:vAlign w:val="center"/>
          </w:tcPr>
          <w:p w14:paraId="78CF2BCB">
            <w:pPr>
              <w:rPr>
                <w:color w:val="000000" w:themeColor="text1"/>
                <w14:textFill>
                  <w14:solidFill>
                    <w14:schemeClr w14:val="tx1"/>
                  </w14:solidFill>
                </w14:textFill>
              </w:rPr>
            </w:pPr>
          </w:p>
        </w:tc>
        <w:tc>
          <w:tcPr>
            <w:tcW w:w="2763" w:type="dxa"/>
            <w:vAlign w:val="center"/>
          </w:tcPr>
          <w:p w14:paraId="7CD9E711">
            <w:pPr>
              <w:rPr>
                <w:color w:val="000000" w:themeColor="text1"/>
                <w14:textFill>
                  <w14:solidFill>
                    <w14:schemeClr w14:val="tx1"/>
                  </w14:solidFill>
                </w14:textFill>
              </w:rPr>
            </w:pPr>
          </w:p>
        </w:tc>
      </w:tr>
    </w:tbl>
    <w:p w14:paraId="715249D1">
      <w:pPr>
        <w:widowControl w:val="0"/>
        <w:bidi w:val="0"/>
        <w:adjustRightInd w:val="0"/>
        <w:spacing w:line="400" w:lineRule="exact"/>
        <w:ind w:firstLine="420" w:firstLineChars="200"/>
        <w:jc w:val="center"/>
        <w:rPr>
          <w:rFonts w:hint="default" w:ascii="Arial" w:hAnsi="Arial" w:eastAsia="黑体" w:cs="宋体"/>
          <w:kern w:val="2"/>
          <w:sz w:val="21"/>
          <w:szCs w:val="21"/>
          <w:lang w:val="en-US" w:eastAsia="zh-CN" w:bidi="ar-SA"/>
        </w:rPr>
      </w:pPr>
      <w:r>
        <w:rPr>
          <w:rFonts w:hint="eastAsia" w:ascii="Arial" w:hAnsi="Arial" w:eastAsia="黑体" w:cs="宋体"/>
          <w:kern w:val="2"/>
          <w:sz w:val="21"/>
          <w:szCs w:val="21"/>
          <w:lang w:val="en-US" w:eastAsia="zh-CN" w:bidi="ar-SA"/>
        </w:rPr>
        <w:t>表</w:t>
      </w:r>
      <w:r>
        <w:rPr>
          <w:rFonts w:hint="eastAsia" w:ascii="Arial" w:hAnsi="Arial" w:eastAsia="黑体" w:cs="宋体"/>
          <w:kern w:val="2"/>
          <w:sz w:val="21"/>
          <w:szCs w:val="21"/>
          <w:lang w:val="en-US" w:eastAsia="zh-CN" w:bidi="ar-SA"/>
        </w:rPr>
        <w:fldChar w:fldCharType="begin"/>
      </w:r>
      <w:r>
        <w:rPr>
          <w:rFonts w:hint="eastAsia" w:ascii="Arial" w:hAnsi="Arial" w:eastAsia="黑体" w:cs="宋体"/>
          <w:kern w:val="2"/>
          <w:sz w:val="21"/>
          <w:szCs w:val="21"/>
          <w:lang w:val="en-US" w:eastAsia="zh-CN" w:bidi="ar-SA"/>
        </w:rPr>
        <w:instrText xml:space="preserve"> SEQ 表 \* ARABIC </w:instrText>
      </w:r>
      <w:r>
        <w:rPr>
          <w:rFonts w:hint="eastAsia" w:ascii="Arial" w:hAnsi="Arial" w:eastAsia="黑体" w:cs="宋体"/>
          <w:kern w:val="2"/>
          <w:sz w:val="21"/>
          <w:szCs w:val="21"/>
          <w:lang w:val="en-US" w:eastAsia="zh-CN" w:bidi="ar-SA"/>
        </w:rPr>
        <w:fldChar w:fldCharType="separate"/>
      </w:r>
      <w:r>
        <w:rPr>
          <w:rFonts w:hint="eastAsia" w:ascii="Arial" w:hAnsi="Arial" w:eastAsia="黑体" w:cs="宋体"/>
          <w:kern w:val="2"/>
          <w:sz w:val="21"/>
          <w:szCs w:val="21"/>
          <w:lang w:val="en-US" w:eastAsia="zh-CN" w:bidi="ar-SA"/>
        </w:rPr>
        <w:t>5</w:t>
      </w:r>
      <w:r>
        <w:rPr>
          <w:rFonts w:hint="eastAsia" w:ascii="Arial" w:hAnsi="Arial" w:eastAsia="黑体" w:cs="宋体"/>
          <w:kern w:val="2"/>
          <w:sz w:val="21"/>
          <w:szCs w:val="21"/>
          <w:lang w:val="en-US" w:eastAsia="zh-CN" w:bidi="ar-SA"/>
        </w:rPr>
        <w:fldChar w:fldCharType="end"/>
      </w:r>
      <w:r>
        <w:rPr>
          <w:rFonts w:hint="eastAsia" w:ascii="Arial" w:hAnsi="Arial" w:eastAsia="黑体" w:cs="宋体"/>
          <w:kern w:val="2"/>
          <w:sz w:val="21"/>
          <w:szCs w:val="21"/>
          <w:lang w:val="en-US" w:eastAsia="zh-CN" w:bidi="ar-SA"/>
        </w:rPr>
        <w:t xml:space="preserve"> 专业核心能力分解表</w:t>
      </w:r>
    </w:p>
    <w:tbl>
      <w:tblPr>
        <w:tblStyle w:val="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50"/>
        <w:gridCol w:w="1622"/>
        <w:gridCol w:w="3500"/>
        <w:gridCol w:w="2750"/>
      </w:tblGrid>
      <w:tr w14:paraId="588982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51" w:type="dxa"/>
            <w:vAlign w:val="center"/>
          </w:tcPr>
          <w:p w14:paraId="6E35A52D">
            <w:pPr>
              <w:pStyle w:val="5"/>
              <w:rPr>
                <w:b/>
                <w:bCs/>
                <w:color w:val="000000" w:themeColor="text1"/>
                <w:kern w:val="2"/>
                <w:szCs w:val="21"/>
                <w14:textFill>
                  <w14:solidFill>
                    <w14:schemeClr w14:val="tx1"/>
                  </w14:solidFill>
                </w14:textFill>
              </w:rPr>
            </w:pPr>
            <w:r>
              <w:rPr>
                <w:rFonts w:hint="eastAsia"/>
                <w:b/>
                <w:bCs/>
                <w:color w:val="000000" w:themeColor="text1"/>
                <w:kern w:val="2"/>
                <w:szCs w:val="21"/>
                <w14:textFill>
                  <w14:solidFill>
                    <w14:schemeClr w14:val="tx1"/>
                  </w14:solidFill>
                </w14:textFill>
              </w:rPr>
              <w:t>序号</w:t>
            </w:r>
          </w:p>
        </w:tc>
        <w:tc>
          <w:tcPr>
            <w:tcW w:w="1629" w:type="dxa"/>
            <w:vAlign w:val="center"/>
          </w:tcPr>
          <w:p w14:paraId="18E9F074">
            <w:pPr>
              <w:jc w:val="center"/>
              <w:rPr>
                <w:b/>
                <w:bCs/>
                <w:color w:val="000000" w:themeColor="text1"/>
                <w:szCs w:val="21"/>
                <w14:textFill>
                  <w14:solidFill>
                    <w14:schemeClr w14:val="tx1"/>
                  </w14:solidFill>
                </w14:textFill>
              </w:rPr>
            </w:pPr>
            <w:r>
              <w:rPr>
                <w:rFonts w:hint="eastAsia"/>
                <w:b/>
                <w:bCs/>
                <w:color w:val="000000" w:themeColor="text1"/>
                <w:szCs w:val="21"/>
                <w:lang w:val="en-US" w:eastAsia="zh-CN"/>
                <w14:textFill>
                  <w14:solidFill>
                    <w14:schemeClr w14:val="tx1"/>
                  </w14:solidFill>
                </w14:textFill>
              </w:rPr>
              <w:t>专业核心能力</w:t>
            </w:r>
            <w:r>
              <w:rPr>
                <w:rFonts w:hint="eastAsia"/>
                <w:b/>
                <w:bCs/>
                <w:color w:val="000000" w:themeColor="text1"/>
                <w:szCs w:val="21"/>
                <w14:textFill>
                  <w14:solidFill>
                    <w14:schemeClr w14:val="tx1"/>
                  </w14:solidFill>
                </w14:textFill>
              </w:rPr>
              <w:t>名称</w:t>
            </w:r>
          </w:p>
        </w:tc>
        <w:tc>
          <w:tcPr>
            <w:tcW w:w="3518" w:type="dxa"/>
            <w:vAlign w:val="center"/>
          </w:tcPr>
          <w:p w14:paraId="4527544E">
            <w:pPr>
              <w:jc w:val="center"/>
              <w:rPr>
                <w:rFonts w:hint="default" w:eastAsiaTheme="minorEastAsia"/>
                <w:b/>
                <w:bCs/>
                <w:color w:val="000000" w:themeColor="text1"/>
                <w:szCs w:val="21"/>
                <w:lang w:val="en-US" w:eastAsia="zh-CN"/>
                <w14:textFill>
                  <w14:solidFill>
                    <w14:schemeClr w14:val="tx1"/>
                  </w14:solidFill>
                </w14:textFill>
              </w:rPr>
            </w:pPr>
            <w:r>
              <w:rPr>
                <w:rFonts w:hint="eastAsia"/>
                <w:b/>
                <w:bCs/>
                <w:color w:val="000000" w:themeColor="text1"/>
                <w:szCs w:val="21"/>
                <w:lang w:val="en-US" w:eastAsia="zh-CN"/>
                <w14:textFill>
                  <w14:solidFill>
                    <w14:schemeClr w14:val="tx1"/>
                  </w14:solidFill>
                </w14:textFill>
              </w:rPr>
              <w:t>相关课程</w:t>
            </w:r>
          </w:p>
        </w:tc>
        <w:tc>
          <w:tcPr>
            <w:tcW w:w="2763" w:type="dxa"/>
            <w:vAlign w:val="center"/>
          </w:tcPr>
          <w:p w14:paraId="0112FB0F">
            <w:pPr>
              <w:jc w:val="center"/>
              <w:rPr>
                <w:rFonts w:hint="default" w:eastAsiaTheme="minorEastAsia"/>
                <w:b/>
                <w:bCs/>
                <w:color w:val="000000" w:themeColor="text1"/>
                <w:szCs w:val="21"/>
                <w:lang w:val="en-US" w:eastAsia="zh-CN"/>
                <w14:textFill>
                  <w14:solidFill>
                    <w14:schemeClr w14:val="tx1"/>
                  </w14:solidFill>
                </w14:textFill>
              </w:rPr>
            </w:pPr>
            <w:r>
              <w:rPr>
                <w:rFonts w:hint="eastAsia"/>
                <w:b/>
                <w:bCs/>
                <w:color w:val="000000" w:themeColor="text1"/>
                <w:szCs w:val="21"/>
                <w:lang w:val="en-US" w:eastAsia="zh-CN"/>
                <w14:textFill>
                  <w14:solidFill>
                    <w14:schemeClr w14:val="tx1"/>
                  </w14:solidFill>
                </w14:textFill>
              </w:rPr>
              <w:t>对应培养规格</w:t>
            </w:r>
          </w:p>
        </w:tc>
      </w:tr>
      <w:tr w14:paraId="0FCF80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651" w:type="dxa"/>
            <w:vAlign w:val="center"/>
          </w:tcPr>
          <w:p w14:paraId="391E75C6">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629" w:type="dxa"/>
            <w:vAlign w:val="center"/>
          </w:tcPr>
          <w:p w14:paraId="6718DEED">
            <w:pPr>
              <w:rPr>
                <w:color w:val="000000" w:themeColor="text1"/>
                <w14:textFill>
                  <w14:solidFill>
                    <w14:schemeClr w14:val="tx1"/>
                  </w14:solidFill>
                </w14:textFill>
              </w:rPr>
            </w:pPr>
          </w:p>
        </w:tc>
        <w:tc>
          <w:tcPr>
            <w:tcW w:w="3518" w:type="dxa"/>
            <w:vAlign w:val="center"/>
          </w:tcPr>
          <w:p w14:paraId="6B9CBBFE">
            <w:pPr>
              <w:rPr>
                <w:color w:val="000000" w:themeColor="text1"/>
                <w14:textFill>
                  <w14:solidFill>
                    <w14:schemeClr w14:val="tx1"/>
                  </w14:solidFill>
                </w14:textFill>
              </w:rPr>
            </w:pPr>
          </w:p>
        </w:tc>
        <w:tc>
          <w:tcPr>
            <w:tcW w:w="2763" w:type="dxa"/>
            <w:vAlign w:val="center"/>
          </w:tcPr>
          <w:p w14:paraId="0E433362">
            <w:pPr>
              <w:rPr>
                <w:color w:val="000000" w:themeColor="text1"/>
                <w14:textFill>
                  <w14:solidFill>
                    <w14:schemeClr w14:val="tx1"/>
                  </w14:solidFill>
                </w14:textFill>
              </w:rPr>
            </w:pPr>
          </w:p>
        </w:tc>
      </w:tr>
      <w:tr w14:paraId="3AB3F1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51" w:type="dxa"/>
            <w:vAlign w:val="center"/>
          </w:tcPr>
          <w:p w14:paraId="774A3619">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629" w:type="dxa"/>
            <w:vAlign w:val="center"/>
          </w:tcPr>
          <w:p w14:paraId="5031A137">
            <w:pPr>
              <w:rPr>
                <w:color w:val="000000" w:themeColor="text1"/>
                <w14:textFill>
                  <w14:solidFill>
                    <w14:schemeClr w14:val="tx1"/>
                  </w14:solidFill>
                </w14:textFill>
              </w:rPr>
            </w:pPr>
          </w:p>
        </w:tc>
        <w:tc>
          <w:tcPr>
            <w:tcW w:w="3518" w:type="dxa"/>
            <w:vAlign w:val="center"/>
          </w:tcPr>
          <w:p w14:paraId="1EBD43B7">
            <w:pPr>
              <w:rPr>
                <w:color w:val="000000" w:themeColor="text1"/>
                <w14:textFill>
                  <w14:solidFill>
                    <w14:schemeClr w14:val="tx1"/>
                  </w14:solidFill>
                </w14:textFill>
              </w:rPr>
            </w:pPr>
          </w:p>
        </w:tc>
        <w:tc>
          <w:tcPr>
            <w:tcW w:w="2763" w:type="dxa"/>
            <w:vAlign w:val="center"/>
          </w:tcPr>
          <w:p w14:paraId="68CB2325">
            <w:pPr>
              <w:rPr>
                <w:color w:val="000000" w:themeColor="text1"/>
                <w14:textFill>
                  <w14:solidFill>
                    <w14:schemeClr w14:val="tx1"/>
                  </w14:solidFill>
                </w14:textFill>
              </w:rPr>
            </w:pPr>
          </w:p>
        </w:tc>
      </w:tr>
      <w:tr w14:paraId="013523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651" w:type="dxa"/>
            <w:vAlign w:val="center"/>
          </w:tcPr>
          <w:p w14:paraId="421DFBD6">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629" w:type="dxa"/>
            <w:vAlign w:val="center"/>
          </w:tcPr>
          <w:p w14:paraId="24AC0239">
            <w:pPr>
              <w:rPr>
                <w:color w:val="000000" w:themeColor="text1"/>
                <w14:textFill>
                  <w14:solidFill>
                    <w14:schemeClr w14:val="tx1"/>
                  </w14:solidFill>
                </w14:textFill>
              </w:rPr>
            </w:pPr>
          </w:p>
        </w:tc>
        <w:tc>
          <w:tcPr>
            <w:tcW w:w="3518" w:type="dxa"/>
            <w:vAlign w:val="center"/>
          </w:tcPr>
          <w:p w14:paraId="55AD54D2">
            <w:pPr>
              <w:rPr>
                <w:color w:val="000000" w:themeColor="text1"/>
                <w14:textFill>
                  <w14:solidFill>
                    <w14:schemeClr w14:val="tx1"/>
                  </w14:solidFill>
                </w14:textFill>
              </w:rPr>
            </w:pPr>
          </w:p>
        </w:tc>
        <w:tc>
          <w:tcPr>
            <w:tcW w:w="2763" w:type="dxa"/>
            <w:vAlign w:val="center"/>
          </w:tcPr>
          <w:p w14:paraId="3147D284">
            <w:pPr>
              <w:rPr>
                <w:color w:val="000000" w:themeColor="text1"/>
                <w14:textFill>
                  <w14:solidFill>
                    <w14:schemeClr w14:val="tx1"/>
                  </w14:solidFill>
                </w14:textFill>
              </w:rPr>
            </w:pPr>
          </w:p>
        </w:tc>
      </w:tr>
      <w:tr w14:paraId="4BF461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651" w:type="dxa"/>
            <w:vAlign w:val="center"/>
          </w:tcPr>
          <w:p w14:paraId="5C835447">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629" w:type="dxa"/>
            <w:vAlign w:val="center"/>
          </w:tcPr>
          <w:p w14:paraId="7D00EF1E">
            <w:pPr>
              <w:rPr>
                <w:color w:val="000000" w:themeColor="text1"/>
                <w14:textFill>
                  <w14:solidFill>
                    <w14:schemeClr w14:val="tx1"/>
                  </w14:solidFill>
                </w14:textFill>
              </w:rPr>
            </w:pPr>
          </w:p>
        </w:tc>
        <w:tc>
          <w:tcPr>
            <w:tcW w:w="3518" w:type="dxa"/>
            <w:vAlign w:val="center"/>
          </w:tcPr>
          <w:p w14:paraId="07F3121B">
            <w:pPr>
              <w:rPr>
                <w:color w:val="000000" w:themeColor="text1"/>
                <w14:textFill>
                  <w14:solidFill>
                    <w14:schemeClr w14:val="tx1"/>
                  </w14:solidFill>
                </w14:textFill>
              </w:rPr>
            </w:pPr>
          </w:p>
        </w:tc>
        <w:tc>
          <w:tcPr>
            <w:tcW w:w="2763" w:type="dxa"/>
            <w:vAlign w:val="center"/>
          </w:tcPr>
          <w:p w14:paraId="0AD65BAC">
            <w:pPr>
              <w:rPr>
                <w:color w:val="000000" w:themeColor="text1"/>
                <w14:textFill>
                  <w14:solidFill>
                    <w14:schemeClr w14:val="tx1"/>
                  </w14:solidFill>
                </w14:textFill>
              </w:rPr>
            </w:pPr>
          </w:p>
        </w:tc>
      </w:tr>
    </w:tbl>
    <w:p w14:paraId="1A3301E7">
      <w:pPr>
        <w:pStyle w:val="15"/>
        <w:bidi w:val="0"/>
        <w:rPr>
          <w:rFonts w:hint="eastAsia"/>
          <w:lang w:val="en-US" w:eastAsia="zh-CN"/>
        </w:rPr>
      </w:pPr>
      <w:bookmarkStart w:id="32" w:name="_Toc8798"/>
      <w:bookmarkStart w:id="33" w:name="_Toc29077"/>
      <w:bookmarkStart w:id="34" w:name="_Toc17528"/>
      <w:bookmarkStart w:id="35" w:name="_Toc15164"/>
      <w:r>
        <w:rPr>
          <w:rFonts w:hint="eastAsia"/>
          <w:lang w:val="en-US" w:eastAsia="zh-CN"/>
        </w:rPr>
        <w:t>六、课程设置及要求</w:t>
      </w:r>
      <w:bookmarkEnd w:id="32"/>
      <w:bookmarkEnd w:id="33"/>
      <w:bookmarkEnd w:id="34"/>
      <w:bookmarkEnd w:id="35"/>
    </w:p>
    <w:p w14:paraId="2E9DBE6D">
      <w:pPr>
        <w:pStyle w:val="12"/>
        <w:bidi w:val="0"/>
        <w:rPr>
          <w:rFonts w:hint="default"/>
          <w:lang w:val="en-US" w:eastAsia="zh-CN"/>
        </w:rPr>
      </w:pPr>
      <w:bookmarkStart w:id="36" w:name="_Toc20924"/>
      <w:bookmarkStart w:id="37" w:name="_Toc32760"/>
      <w:r>
        <w:rPr>
          <w:rFonts w:hint="default"/>
          <w:lang w:val="en-US" w:eastAsia="zh-CN"/>
        </w:rPr>
        <w:t>（一）公共基础课程</w:t>
      </w:r>
      <w:bookmarkEnd w:id="36"/>
      <w:bookmarkEnd w:id="37"/>
    </w:p>
    <w:p w14:paraId="66540744">
      <w:pPr>
        <w:widowControl w:val="0"/>
        <w:spacing w:line="400" w:lineRule="exact"/>
        <w:ind w:firstLine="482" w:firstLineChars="200"/>
        <w:jc w:val="both"/>
        <w:rPr>
          <w:rFonts w:hint="eastAsia" w:ascii="宋体" w:hAnsi="宋体" w:eastAsia="仿宋_GB2312" w:cs="宋体"/>
          <w:b/>
          <w:bCs/>
          <w:color w:val="FF0000"/>
          <w:kern w:val="2"/>
          <w:sz w:val="24"/>
          <w:szCs w:val="24"/>
          <w:lang w:val="en-US" w:eastAsia="zh-CN" w:bidi="ar-SA"/>
        </w:rPr>
      </w:pPr>
      <w:r>
        <w:rPr>
          <w:rFonts w:hint="eastAsia" w:ascii="宋体" w:hAnsi="宋体" w:eastAsia="仿宋_GB2312" w:cs="宋体"/>
          <w:b/>
          <w:bCs/>
          <w:color w:val="FF0000"/>
          <w:kern w:val="2"/>
          <w:sz w:val="24"/>
          <w:szCs w:val="24"/>
          <w:lang w:val="en-US" w:eastAsia="zh-CN" w:bidi="ar-SA"/>
        </w:rPr>
        <w:t>说明：准确描述各门公共基础课程的课程目标、主要内容和教学要求，落实国家有关规定和要求。</w:t>
      </w:r>
    </w:p>
    <w:tbl>
      <w:tblPr>
        <w:tblStyle w:val="8"/>
        <w:tblW w:w="5000" w:type="pct"/>
        <w:jc w:val="center"/>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134"/>
        <w:gridCol w:w="1062"/>
        <w:gridCol w:w="6326"/>
      </w:tblGrid>
      <w:tr w14:paraId="36B56A0F">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blHeader/>
          <w:jc w:val="center"/>
        </w:trPr>
        <w:tc>
          <w:tcPr>
            <w:tcW w:w="1134" w:type="dxa"/>
            <w:tcBorders>
              <w:top w:val="single" w:color="000000" w:sz="12" w:space="0"/>
              <w:left w:val="single" w:color="000000" w:sz="12" w:space="0"/>
              <w:bottom w:val="single" w:color="auto" w:sz="4" w:space="0"/>
              <w:right w:val="single" w:color="auto" w:sz="4" w:space="0"/>
            </w:tcBorders>
            <w:shd w:val="clear" w:color="auto" w:fill="auto"/>
            <w:vAlign w:val="center"/>
          </w:tcPr>
          <w:p w14:paraId="29116D90">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课程名称</w:t>
            </w:r>
          </w:p>
        </w:tc>
        <w:tc>
          <w:tcPr>
            <w:tcW w:w="1062" w:type="dxa"/>
            <w:tcBorders>
              <w:top w:val="single" w:color="000000" w:sz="12" w:space="0"/>
              <w:left w:val="single" w:color="auto" w:sz="4" w:space="0"/>
              <w:bottom w:val="single" w:color="auto" w:sz="4" w:space="0"/>
              <w:right w:val="single" w:color="auto" w:sz="4" w:space="0"/>
            </w:tcBorders>
            <w:shd w:val="clear" w:color="auto" w:fill="auto"/>
            <w:vAlign w:val="center"/>
          </w:tcPr>
          <w:p w14:paraId="0A3CA4A8">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课程</w:t>
            </w:r>
          </w:p>
          <w:p w14:paraId="2BB5D4DD">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性质</w:t>
            </w:r>
          </w:p>
        </w:tc>
        <w:tc>
          <w:tcPr>
            <w:tcW w:w="6326" w:type="dxa"/>
            <w:tcBorders>
              <w:top w:val="single" w:color="000000" w:sz="12" w:space="0"/>
              <w:left w:val="single" w:color="auto" w:sz="4" w:space="0"/>
              <w:bottom w:val="single" w:color="auto" w:sz="4" w:space="0"/>
              <w:right w:val="single" w:color="000000" w:sz="12" w:space="0"/>
            </w:tcBorders>
            <w:shd w:val="clear" w:color="auto" w:fill="auto"/>
            <w:vAlign w:val="center"/>
          </w:tcPr>
          <w:p w14:paraId="0CBBD7C8">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课程简介（包括课程目标、主要内容及教学要求）</w:t>
            </w:r>
          </w:p>
        </w:tc>
      </w:tr>
      <w:tr w14:paraId="2008F89B">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1134" w:type="dxa"/>
            <w:tcBorders>
              <w:top w:val="single" w:color="auto" w:sz="4" w:space="0"/>
              <w:left w:val="single" w:color="000000" w:sz="12" w:space="0"/>
              <w:bottom w:val="single" w:color="auto" w:sz="4" w:space="0"/>
              <w:right w:val="single" w:color="auto" w:sz="4" w:space="0"/>
            </w:tcBorders>
            <w:shd w:val="clear" w:color="auto" w:fill="auto"/>
            <w:vAlign w:val="center"/>
          </w:tcPr>
          <w:p w14:paraId="4D01060F">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62" w:type="dxa"/>
            <w:tcBorders>
              <w:top w:val="single" w:color="auto" w:sz="4" w:space="0"/>
              <w:left w:val="single" w:color="auto" w:sz="4" w:space="0"/>
              <w:bottom w:val="single" w:color="auto" w:sz="4" w:space="0"/>
              <w:right w:val="single" w:color="auto" w:sz="4" w:space="0"/>
            </w:tcBorders>
            <w:shd w:val="clear" w:color="auto" w:fill="auto"/>
            <w:vAlign w:val="center"/>
          </w:tcPr>
          <w:p w14:paraId="796D2D91">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6326" w:type="dxa"/>
            <w:tcBorders>
              <w:top w:val="single" w:color="auto" w:sz="4" w:space="0"/>
              <w:left w:val="single" w:color="auto" w:sz="4" w:space="0"/>
              <w:bottom w:val="single" w:color="auto" w:sz="4" w:space="0"/>
              <w:right w:val="single" w:color="000000" w:sz="12" w:space="0"/>
            </w:tcBorders>
            <w:shd w:val="clear" w:color="auto" w:fill="auto"/>
            <w:vAlign w:val="center"/>
          </w:tcPr>
          <w:p w14:paraId="0D0DDD3E">
            <w:pPr>
              <w:keepNext w:val="0"/>
              <w:keepLines w:val="0"/>
              <w:widowControl w:val="0"/>
              <w:suppressLineNumbers w:val="0"/>
              <w:adjustRightInd w:val="0"/>
              <w:snapToGrid w:val="0"/>
              <w:spacing w:before="0" w:beforeAutospacing="0" w:after="0" w:afterAutospacing="0" w:line="240" w:lineRule="auto"/>
              <w:ind w:left="0" w:right="0" w:firstLine="0" w:firstLineChars="0"/>
              <w:jc w:val="left"/>
              <w:rPr>
                <w:rFonts w:hint="default" w:ascii="宋体" w:hAnsi="宋体" w:eastAsia="宋体" w:cs="宋体"/>
                <w:b w:val="0"/>
                <w:bCs w:val="0"/>
                <w:i w:val="0"/>
                <w:iCs w:val="0"/>
                <w:kern w:val="2"/>
                <w:sz w:val="21"/>
                <w:szCs w:val="21"/>
                <w:lang w:val="en-US" w:eastAsia="zh-CN" w:bidi="ar-SA"/>
              </w:rPr>
            </w:pPr>
            <w:r>
              <w:rPr>
                <w:rFonts w:hint="eastAsia" w:ascii="宋体" w:hAnsi="宋体" w:eastAsia="宋体" w:cs="宋体"/>
                <w:b w:val="0"/>
                <w:bCs w:val="0"/>
                <w:i w:val="0"/>
                <w:iCs w:val="0"/>
                <w:kern w:val="2"/>
                <w:sz w:val="21"/>
                <w:szCs w:val="21"/>
                <w:lang w:val="en-US" w:eastAsia="zh-CN" w:bidi="ar-SA"/>
              </w:rPr>
              <w:t>本课程是全校性公共基础课程（课程定位），旨在通过采用XXXX教学方式（教学要求），学习XXXXX（学习内容），培养学生XXXXX（能力素质-课程目标）。</w:t>
            </w:r>
          </w:p>
        </w:tc>
      </w:tr>
      <w:tr w14:paraId="1AD938BC">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1134" w:type="dxa"/>
            <w:tcBorders>
              <w:top w:val="single" w:color="auto" w:sz="4" w:space="0"/>
              <w:left w:val="single" w:color="000000" w:sz="12" w:space="0"/>
              <w:bottom w:val="single" w:color="auto" w:sz="4" w:space="0"/>
              <w:right w:val="single" w:color="auto" w:sz="4" w:space="0"/>
            </w:tcBorders>
            <w:shd w:val="clear" w:color="auto" w:fill="auto"/>
            <w:vAlign w:val="center"/>
          </w:tcPr>
          <w:p w14:paraId="4D6FBAFB">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62" w:type="dxa"/>
            <w:tcBorders>
              <w:top w:val="single" w:color="auto" w:sz="4" w:space="0"/>
              <w:left w:val="single" w:color="auto" w:sz="4" w:space="0"/>
              <w:bottom w:val="single" w:color="auto" w:sz="4" w:space="0"/>
              <w:right w:val="single" w:color="auto" w:sz="4" w:space="0"/>
            </w:tcBorders>
            <w:shd w:val="clear" w:color="auto" w:fill="auto"/>
            <w:vAlign w:val="center"/>
          </w:tcPr>
          <w:p w14:paraId="75E8DBB2">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6326" w:type="dxa"/>
            <w:tcBorders>
              <w:top w:val="single" w:color="auto" w:sz="4" w:space="0"/>
              <w:left w:val="single" w:color="auto" w:sz="4" w:space="0"/>
              <w:bottom w:val="single" w:color="auto" w:sz="4" w:space="0"/>
              <w:right w:val="single" w:color="000000" w:sz="12" w:space="0"/>
            </w:tcBorders>
            <w:shd w:val="clear" w:color="auto" w:fill="auto"/>
            <w:vAlign w:val="center"/>
          </w:tcPr>
          <w:p w14:paraId="1B129E93">
            <w:pPr>
              <w:keepNext w:val="0"/>
              <w:keepLines w:val="0"/>
              <w:widowControl w:val="0"/>
              <w:suppressLineNumbers w:val="0"/>
              <w:adjustRightInd w:val="0"/>
              <w:snapToGrid w:val="0"/>
              <w:spacing w:before="0" w:beforeAutospacing="0" w:after="0" w:afterAutospacing="0" w:line="240" w:lineRule="auto"/>
              <w:ind w:left="0" w:right="0" w:firstLine="0" w:firstLineChars="0"/>
              <w:jc w:val="left"/>
              <w:rPr>
                <w:rFonts w:hint="eastAsia" w:ascii="宋体" w:hAnsi="宋体" w:eastAsia="宋体" w:cs="宋体"/>
                <w:b w:val="0"/>
                <w:bCs w:val="0"/>
                <w:i w:val="0"/>
                <w:iCs w:val="0"/>
                <w:kern w:val="2"/>
                <w:sz w:val="21"/>
                <w:szCs w:val="21"/>
                <w:lang w:val="en-US" w:eastAsia="zh-CN" w:bidi="ar-SA"/>
              </w:rPr>
            </w:pPr>
          </w:p>
        </w:tc>
      </w:tr>
      <w:tr w14:paraId="5742CB52">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1134" w:type="dxa"/>
            <w:tcBorders>
              <w:top w:val="single" w:color="auto" w:sz="4" w:space="0"/>
              <w:left w:val="single" w:color="000000" w:sz="12" w:space="0"/>
              <w:bottom w:val="single" w:color="auto" w:sz="4" w:space="0"/>
              <w:right w:val="single" w:color="auto" w:sz="4" w:space="0"/>
            </w:tcBorders>
            <w:shd w:val="clear" w:color="auto" w:fill="auto"/>
            <w:vAlign w:val="center"/>
          </w:tcPr>
          <w:p w14:paraId="786C8434">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color w:val="0000FF"/>
                <w:kern w:val="2"/>
                <w:sz w:val="21"/>
                <w:szCs w:val="21"/>
                <w:lang w:val="en-US" w:eastAsia="zh-CN" w:bidi="ar-SA"/>
              </w:rPr>
            </w:pPr>
          </w:p>
        </w:tc>
        <w:tc>
          <w:tcPr>
            <w:tcW w:w="1062" w:type="dxa"/>
            <w:tcBorders>
              <w:top w:val="single" w:color="auto" w:sz="4" w:space="0"/>
              <w:left w:val="single" w:color="auto" w:sz="4" w:space="0"/>
              <w:bottom w:val="single" w:color="auto" w:sz="4" w:space="0"/>
              <w:right w:val="single" w:color="auto" w:sz="4" w:space="0"/>
            </w:tcBorders>
            <w:shd w:val="clear" w:color="auto" w:fill="auto"/>
            <w:vAlign w:val="center"/>
          </w:tcPr>
          <w:p w14:paraId="7A30B199">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color w:val="0000FF"/>
                <w:kern w:val="2"/>
                <w:sz w:val="21"/>
                <w:szCs w:val="21"/>
                <w:lang w:val="en-US" w:eastAsia="zh-CN" w:bidi="ar-SA"/>
              </w:rPr>
            </w:pPr>
          </w:p>
        </w:tc>
        <w:tc>
          <w:tcPr>
            <w:tcW w:w="6326" w:type="dxa"/>
            <w:tcBorders>
              <w:top w:val="single" w:color="auto" w:sz="4" w:space="0"/>
              <w:left w:val="single" w:color="auto" w:sz="4" w:space="0"/>
              <w:bottom w:val="single" w:color="auto" w:sz="4" w:space="0"/>
              <w:right w:val="single" w:color="000000" w:sz="12" w:space="0"/>
            </w:tcBorders>
            <w:shd w:val="clear" w:color="auto" w:fill="auto"/>
            <w:vAlign w:val="center"/>
          </w:tcPr>
          <w:p w14:paraId="1BA1413B">
            <w:pPr>
              <w:keepNext w:val="0"/>
              <w:keepLines w:val="0"/>
              <w:widowControl w:val="0"/>
              <w:suppressLineNumbers w:val="0"/>
              <w:adjustRightInd w:val="0"/>
              <w:snapToGrid w:val="0"/>
              <w:spacing w:before="0" w:beforeAutospacing="0" w:after="0" w:afterAutospacing="0" w:line="240" w:lineRule="auto"/>
              <w:ind w:left="0" w:right="0" w:firstLine="0" w:firstLineChars="0"/>
              <w:jc w:val="left"/>
              <w:rPr>
                <w:rFonts w:hint="eastAsia" w:ascii="宋体" w:hAnsi="宋体" w:eastAsia="宋体" w:cs="宋体"/>
                <w:b w:val="0"/>
                <w:bCs w:val="0"/>
                <w:i w:val="0"/>
                <w:iCs w:val="0"/>
                <w:color w:val="0000FF"/>
                <w:kern w:val="2"/>
                <w:sz w:val="21"/>
                <w:szCs w:val="21"/>
                <w:lang w:val="en-US" w:eastAsia="zh-CN" w:bidi="ar-SA"/>
              </w:rPr>
            </w:pPr>
          </w:p>
        </w:tc>
      </w:tr>
      <w:tr w14:paraId="4EAABA44">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1134" w:type="dxa"/>
            <w:tcBorders>
              <w:top w:val="single" w:color="auto" w:sz="4" w:space="0"/>
              <w:left w:val="single" w:color="000000" w:sz="12" w:space="0"/>
              <w:bottom w:val="single" w:color="auto" w:sz="4" w:space="0"/>
              <w:right w:val="single" w:color="auto" w:sz="4" w:space="0"/>
            </w:tcBorders>
            <w:shd w:val="clear" w:color="auto" w:fill="auto"/>
            <w:vAlign w:val="center"/>
          </w:tcPr>
          <w:p w14:paraId="0ECF4424">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color w:val="0000FF"/>
                <w:kern w:val="2"/>
                <w:sz w:val="21"/>
                <w:szCs w:val="21"/>
                <w:lang w:val="en-US" w:eastAsia="zh-CN" w:bidi="ar-SA"/>
              </w:rPr>
            </w:pPr>
          </w:p>
        </w:tc>
        <w:tc>
          <w:tcPr>
            <w:tcW w:w="1062" w:type="dxa"/>
            <w:tcBorders>
              <w:top w:val="single" w:color="auto" w:sz="4" w:space="0"/>
              <w:left w:val="single" w:color="auto" w:sz="4" w:space="0"/>
              <w:bottom w:val="single" w:color="auto" w:sz="4" w:space="0"/>
              <w:right w:val="single" w:color="auto" w:sz="4" w:space="0"/>
            </w:tcBorders>
            <w:shd w:val="clear" w:color="auto" w:fill="auto"/>
            <w:vAlign w:val="center"/>
          </w:tcPr>
          <w:p w14:paraId="4DC5D40B">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color w:val="0000FF"/>
                <w:kern w:val="2"/>
                <w:sz w:val="21"/>
                <w:szCs w:val="21"/>
                <w:lang w:val="en-US" w:eastAsia="zh-CN" w:bidi="ar-SA"/>
              </w:rPr>
            </w:pPr>
          </w:p>
        </w:tc>
        <w:tc>
          <w:tcPr>
            <w:tcW w:w="6326" w:type="dxa"/>
            <w:tcBorders>
              <w:top w:val="single" w:color="auto" w:sz="4" w:space="0"/>
              <w:left w:val="single" w:color="auto" w:sz="4" w:space="0"/>
              <w:bottom w:val="single" w:color="auto" w:sz="4" w:space="0"/>
              <w:right w:val="single" w:color="000000" w:sz="12" w:space="0"/>
            </w:tcBorders>
            <w:shd w:val="clear" w:color="auto" w:fill="auto"/>
            <w:vAlign w:val="center"/>
          </w:tcPr>
          <w:p w14:paraId="51F489E3">
            <w:pPr>
              <w:keepNext w:val="0"/>
              <w:keepLines w:val="0"/>
              <w:widowControl w:val="0"/>
              <w:suppressLineNumbers w:val="0"/>
              <w:adjustRightInd w:val="0"/>
              <w:snapToGrid w:val="0"/>
              <w:spacing w:before="0" w:beforeAutospacing="0" w:after="0" w:afterAutospacing="0" w:line="240" w:lineRule="auto"/>
              <w:ind w:left="0" w:right="0" w:firstLine="0" w:firstLineChars="0"/>
              <w:jc w:val="left"/>
              <w:rPr>
                <w:rFonts w:hint="eastAsia" w:ascii="宋体" w:hAnsi="宋体" w:eastAsia="宋体" w:cs="宋体"/>
                <w:b w:val="0"/>
                <w:bCs w:val="0"/>
                <w:i w:val="0"/>
                <w:iCs w:val="0"/>
                <w:color w:val="0000FF"/>
                <w:kern w:val="2"/>
                <w:sz w:val="21"/>
                <w:szCs w:val="21"/>
                <w:lang w:val="en-US" w:eastAsia="zh-CN" w:bidi="ar-SA"/>
              </w:rPr>
            </w:pPr>
          </w:p>
        </w:tc>
      </w:tr>
      <w:tr w14:paraId="0EC807E9">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1134" w:type="dxa"/>
            <w:tcBorders>
              <w:top w:val="single" w:color="auto" w:sz="4" w:space="0"/>
              <w:left w:val="single" w:color="000000" w:sz="12" w:space="0"/>
              <w:bottom w:val="single" w:color="auto" w:sz="4" w:space="0"/>
              <w:right w:val="single" w:color="auto" w:sz="4" w:space="0"/>
            </w:tcBorders>
            <w:shd w:val="clear" w:color="auto" w:fill="auto"/>
            <w:vAlign w:val="center"/>
          </w:tcPr>
          <w:p w14:paraId="466A7A37">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color w:val="0000FF"/>
                <w:kern w:val="2"/>
                <w:sz w:val="21"/>
                <w:szCs w:val="21"/>
                <w:lang w:val="en-US" w:eastAsia="zh-CN" w:bidi="ar-SA"/>
              </w:rPr>
            </w:pPr>
          </w:p>
        </w:tc>
        <w:tc>
          <w:tcPr>
            <w:tcW w:w="1062" w:type="dxa"/>
            <w:tcBorders>
              <w:top w:val="single" w:color="auto" w:sz="4" w:space="0"/>
              <w:left w:val="single" w:color="auto" w:sz="4" w:space="0"/>
              <w:bottom w:val="single" w:color="auto" w:sz="4" w:space="0"/>
              <w:right w:val="single" w:color="auto" w:sz="4" w:space="0"/>
            </w:tcBorders>
            <w:shd w:val="clear" w:color="auto" w:fill="auto"/>
            <w:vAlign w:val="center"/>
          </w:tcPr>
          <w:p w14:paraId="2B2135EB">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color w:val="0000FF"/>
                <w:kern w:val="2"/>
                <w:sz w:val="21"/>
                <w:szCs w:val="21"/>
                <w:lang w:val="en-US" w:eastAsia="zh-CN" w:bidi="ar-SA"/>
              </w:rPr>
            </w:pPr>
          </w:p>
        </w:tc>
        <w:tc>
          <w:tcPr>
            <w:tcW w:w="6326" w:type="dxa"/>
            <w:tcBorders>
              <w:top w:val="single" w:color="auto" w:sz="4" w:space="0"/>
              <w:left w:val="single" w:color="auto" w:sz="4" w:space="0"/>
              <w:bottom w:val="single" w:color="auto" w:sz="4" w:space="0"/>
              <w:right w:val="single" w:color="000000" w:sz="12" w:space="0"/>
            </w:tcBorders>
            <w:shd w:val="clear" w:color="auto" w:fill="auto"/>
            <w:vAlign w:val="center"/>
          </w:tcPr>
          <w:p w14:paraId="68FAD509">
            <w:pPr>
              <w:keepNext w:val="0"/>
              <w:keepLines w:val="0"/>
              <w:widowControl w:val="0"/>
              <w:suppressLineNumbers w:val="0"/>
              <w:adjustRightInd w:val="0"/>
              <w:snapToGrid w:val="0"/>
              <w:spacing w:before="0" w:beforeAutospacing="0" w:after="0" w:afterAutospacing="0" w:line="240" w:lineRule="auto"/>
              <w:ind w:left="0" w:right="0" w:firstLine="0" w:firstLineChars="0"/>
              <w:jc w:val="left"/>
              <w:rPr>
                <w:rFonts w:hint="eastAsia" w:ascii="宋体" w:hAnsi="宋体" w:eastAsia="宋体" w:cs="宋体"/>
                <w:b w:val="0"/>
                <w:bCs w:val="0"/>
                <w:i w:val="0"/>
                <w:iCs w:val="0"/>
                <w:color w:val="0000FF"/>
                <w:kern w:val="2"/>
                <w:sz w:val="21"/>
                <w:szCs w:val="21"/>
                <w:lang w:val="en-US" w:eastAsia="zh-CN" w:bidi="ar-SA"/>
              </w:rPr>
            </w:pPr>
          </w:p>
        </w:tc>
      </w:tr>
      <w:tr w14:paraId="4F700C12">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1134" w:type="dxa"/>
            <w:tcBorders>
              <w:top w:val="single" w:color="auto" w:sz="4" w:space="0"/>
              <w:left w:val="single" w:color="000000" w:sz="12" w:space="0"/>
              <w:bottom w:val="single" w:color="auto" w:sz="4" w:space="0"/>
              <w:right w:val="single" w:color="auto" w:sz="4" w:space="0"/>
            </w:tcBorders>
            <w:shd w:val="clear" w:color="auto" w:fill="auto"/>
            <w:vAlign w:val="center"/>
          </w:tcPr>
          <w:p w14:paraId="1E3AEEA4">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color w:val="0000FF"/>
                <w:kern w:val="2"/>
                <w:sz w:val="21"/>
                <w:szCs w:val="21"/>
                <w:lang w:val="en-US" w:eastAsia="zh-CN" w:bidi="ar-SA"/>
              </w:rPr>
            </w:pPr>
          </w:p>
        </w:tc>
        <w:tc>
          <w:tcPr>
            <w:tcW w:w="1062" w:type="dxa"/>
            <w:tcBorders>
              <w:top w:val="single" w:color="auto" w:sz="4" w:space="0"/>
              <w:left w:val="single" w:color="auto" w:sz="4" w:space="0"/>
              <w:bottom w:val="single" w:color="auto" w:sz="4" w:space="0"/>
              <w:right w:val="single" w:color="auto" w:sz="4" w:space="0"/>
            </w:tcBorders>
            <w:shd w:val="clear" w:color="auto" w:fill="auto"/>
            <w:vAlign w:val="center"/>
          </w:tcPr>
          <w:p w14:paraId="65304379">
            <w:pPr>
              <w:keepNext w:val="0"/>
              <w:keepLines w:val="0"/>
              <w:widowControl w:val="0"/>
              <w:suppressLineNumbers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color w:val="0000FF"/>
                <w:kern w:val="2"/>
                <w:sz w:val="21"/>
                <w:szCs w:val="21"/>
                <w:lang w:val="en-US" w:eastAsia="zh-CN" w:bidi="ar-SA"/>
              </w:rPr>
            </w:pPr>
          </w:p>
        </w:tc>
        <w:tc>
          <w:tcPr>
            <w:tcW w:w="6326" w:type="dxa"/>
            <w:tcBorders>
              <w:top w:val="single" w:color="auto" w:sz="4" w:space="0"/>
              <w:left w:val="single" w:color="auto" w:sz="4" w:space="0"/>
              <w:bottom w:val="single" w:color="auto" w:sz="4" w:space="0"/>
              <w:right w:val="single" w:color="000000" w:sz="12" w:space="0"/>
            </w:tcBorders>
            <w:shd w:val="clear" w:color="auto" w:fill="auto"/>
            <w:vAlign w:val="center"/>
          </w:tcPr>
          <w:p w14:paraId="4C213D99">
            <w:pPr>
              <w:keepNext w:val="0"/>
              <w:keepLines w:val="0"/>
              <w:widowControl w:val="0"/>
              <w:suppressLineNumbers w:val="0"/>
              <w:adjustRightInd w:val="0"/>
              <w:snapToGrid w:val="0"/>
              <w:spacing w:before="0" w:beforeAutospacing="0" w:after="0" w:afterAutospacing="0" w:line="240" w:lineRule="auto"/>
              <w:ind w:left="0" w:right="0" w:firstLine="0" w:firstLineChars="0"/>
              <w:jc w:val="left"/>
              <w:rPr>
                <w:rFonts w:hint="eastAsia" w:ascii="宋体" w:hAnsi="宋体" w:eastAsia="宋体" w:cs="宋体"/>
                <w:b w:val="0"/>
                <w:bCs w:val="0"/>
                <w:i w:val="0"/>
                <w:iCs w:val="0"/>
                <w:color w:val="0000FF"/>
                <w:kern w:val="2"/>
                <w:sz w:val="21"/>
                <w:szCs w:val="21"/>
                <w:lang w:val="en-US" w:eastAsia="zh-CN" w:bidi="ar-SA"/>
              </w:rPr>
            </w:pPr>
          </w:p>
        </w:tc>
      </w:tr>
    </w:tbl>
    <w:p w14:paraId="0218801A">
      <w:pPr>
        <w:widowControl w:val="0"/>
        <w:bidi w:val="0"/>
        <w:adjustRightInd w:val="0"/>
        <w:spacing w:line="400" w:lineRule="exact"/>
        <w:ind w:firstLine="420" w:firstLineChars="200"/>
        <w:jc w:val="center"/>
        <w:rPr>
          <w:rFonts w:hint="eastAsia" w:ascii="Arial" w:hAnsi="Arial" w:eastAsia="黑体" w:cs="宋体"/>
          <w:kern w:val="2"/>
          <w:sz w:val="21"/>
          <w:szCs w:val="21"/>
          <w:lang w:val="en-US" w:eastAsia="zh-CN" w:bidi="ar-SA"/>
        </w:rPr>
      </w:pPr>
      <w:r>
        <w:rPr>
          <w:rFonts w:hint="eastAsia" w:ascii="Arial" w:hAnsi="Arial" w:eastAsia="黑体" w:cs="宋体"/>
          <w:kern w:val="2"/>
          <w:sz w:val="21"/>
          <w:szCs w:val="21"/>
          <w:lang w:val="en-US" w:eastAsia="zh-CN" w:bidi="ar-SA"/>
        </w:rPr>
        <w:t>表</w:t>
      </w:r>
      <w:r>
        <w:rPr>
          <w:rFonts w:hint="eastAsia" w:ascii="Arial" w:hAnsi="Arial" w:eastAsia="黑体" w:cs="宋体"/>
          <w:kern w:val="2"/>
          <w:sz w:val="21"/>
          <w:szCs w:val="21"/>
          <w:lang w:val="en-US" w:eastAsia="zh-CN" w:bidi="ar-SA"/>
        </w:rPr>
        <w:fldChar w:fldCharType="begin"/>
      </w:r>
      <w:r>
        <w:rPr>
          <w:rFonts w:hint="eastAsia" w:ascii="Arial" w:hAnsi="Arial" w:eastAsia="黑体" w:cs="宋体"/>
          <w:kern w:val="2"/>
          <w:sz w:val="21"/>
          <w:szCs w:val="21"/>
          <w:lang w:val="en-US" w:eastAsia="zh-CN" w:bidi="ar-SA"/>
        </w:rPr>
        <w:instrText xml:space="preserve"> SEQ 表 \* ARABIC </w:instrText>
      </w:r>
      <w:r>
        <w:rPr>
          <w:rFonts w:hint="eastAsia" w:ascii="Arial" w:hAnsi="Arial" w:eastAsia="黑体" w:cs="宋体"/>
          <w:kern w:val="2"/>
          <w:sz w:val="21"/>
          <w:szCs w:val="21"/>
          <w:lang w:val="en-US" w:eastAsia="zh-CN" w:bidi="ar-SA"/>
        </w:rPr>
        <w:fldChar w:fldCharType="separate"/>
      </w:r>
      <w:r>
        <w:rPr>
          <w:rFonts w:hint="eastAsia" w:ascii="Arial" w:hAnsi="Arial" w:eastAsia="黑体" w:cs="宋体"/>
          <w:kern w:val="2"/>
          <w:sz w:val="21"/>
          <w:szCs w:val="21"/>
          <w:lang w:val="en-US" w:eastAsia="zh-CN" w:bidi="ar-SA"/>
        </w:rPr>
        <w:t>6</w:t>
      </w:r>
      <w:r>
        <w:rPr>
          <w:rFonts w:hint="eastAsia" w:ascii="Arial" w:hAnsi="Arial" w:eastAsia="黑体" w:cs="宋体"/>
          <w:kern w:val="2"/>
          <w:sz w:val="21"/>
          <w:szCs w:val="21"/>
          <w:lang w:val="en-US" w:eastAsia="zh-CN" w:bidi="ar-SA"/>
        </w:rPr>
        <w:fldChar w:fldCharType="end"/>
      </w:r>
      <w:r>
        <w:rPr>
          <w:rFonts w:hint="eastAsia" w:ascii="Arial" w:hAnsi="Arial" w:eastAsia="黑体" w:cs="宋体"/>
          <w:kern w:val="2"/>
          <w:sz w:val="21"/>
          <w:szCs w:val="21"/>
          <w:lang w:val="en-US" w:eastAsia="zh-CN" w:bidi="ar-SA"/>
        </w:rPr>
        <w:t xml:space="preserve"> 公共基础课程介绍</w:t>
      </w:r>
    </w:p>
    <w:p w14:paraId="28F0494B">
      <w:pPr>
        <w:pStyle w:val="12"/>
        <w:bidi w:val="0"/>
        <w:rPr>
          <w:rFonts w:hint="default"/>
          <w:lang w:val="en-US" w:eastAsia="zh-CN"/>
        </w:rPr>
      </w:pPr>
      <w:bookmarkStart w:id="38" w:name="_Toc29374"/>
      <w:bookmarkStart w:id="39" w:name="_Toc3594"/>
      <w:r>
        <w:rPr>
          <w:rFonts w:hint="default"/>
          <w:lang w:val="en-US" w:eastAsia="zh-CN"/>
        </w:rPr>
        <w:t>（二）专业（技能）课程</w:t>
      </w:r>
      <w:bookmarkEnd w:id="38"/>
      <w:bookmarkEnd w:id="39"/>
    </w:p>
    <w:p w14:paraId="27EAC6D0">
      <w:pPr>
        <w:widowControl w:val="0"/>
        <w:spacing w:line="400" w:lineRule="exact"/>
        <w:ind w:firstLine="482" w:firstLineChars="200"/>
        <w:jc w:val="both"/>
        <w:rPr>
          <w:rFonts w:hint="eastAsia" w:ascii="宋体" w:hAnsi="宋体" w:eastAsia="仿宋_GB2312" w:cs="宋体"/>
          <w:b/>
          <w:bCs/>
          <w:color w:val="FF0000"/>
          <w:kern w:val="2"/>
          <w:sz w:val="24"/>
          <w:szCs w:val="24"/>
          <w:lang w:val="en-US" w:eastAsia="zh-CN" w:bidi="ar-SA"/>
        </w:rPr>
      </w:pPr>
      <w:r>
        <w:rPr>
          <w:rFonts w:hint="eastAsia" w:ascii="宋体" w:hAnsi="宋体" w:eastAsia="仿宋_GB2312" w:cs="宋体"/>
          <w:b/>
          <w:bCs/>
          <w:color w:val="FF0000"/>
          <w:kern w:val="2"/>
          <w:sz w:val="24"/>
          <w:szCs w:val="24"/>
          <w:lang w:val="en-US" w:eastAsia="zh-CN" w:bidi="ar-SA"/>
        </w:rPr>
        <w:t>说明：专业群平台课程由各专业群集中讨论确定，不少于6门；专业核心课程由各专业根据专业核心能力要求确定，一般为6-8门，原则上应为考试课；专业拓展课程由各专业根据专业面向职业岗位发展需求确定。</w:t>
      </w:r>
    </w:p>
    <w:p w14:paraId="203E642D">
      <w:pPr>
        <w:pStyle w:val="10"/>
        <w:bidi w:val="0"/>
        <w:rPr>
          <w:rFonts w:hint="eastAsia"/>
          <w:lang w:val="en-US" w:eastAsia="zh-CN"/>
        </w:rPr>
      </w:pPr>
      <w:r>
        <w:rPr>
          <w:rFonts w:hint="eastAsia"/>
          <w:lang w:val="en-US" w:eastAsia="zh-CN"/>
        </w:rPr>
        <w:t>1.专业平台课程</w:t>
      </w:r>
    </w:p>
    <w:p w14:paraId="1E4E9FD6">
      <w:pPr>
        <w:widowControl w:val="0"/>
        <w:spacing w:line="400" w:lineRule="exact"/>
        <w:ind w:firstLine="482" w:firstLineChars="200"/>
        <w:jc w:val="both"/>
        <w:rPr>
          <w:rFonts w:hint="default" w:ascii="宋体" w:hAnsi="宋体" w:eastAsia="仿宋_GB2312" w:cs="宋体"/>
          <w:b/>
          <w:bCs/>
          <w:color w:val="FF0000"/>
          <w:kern w:val="2"/>
          <w:sz w:val="24"/>
          <w:szCs w:val="24"/>
          <w:lang w:val="en-US" w:eastAsia="zh-CN" w:bidi="ar-SA"/>
        </w:rPr>
      </w:pPr>
      <w:r>
        <w:rPr>
          <w:rFonts w:hint="default" w:ascii="宋体" w:hAnsi="宋体" w:eastAsia="仿宋_GB2312" w:cs="宋体"/>
          <w:b/>
          <w:bCs/>
          <w:color w:val="FF0000"/>
          <w:kern w:val="2"/>
          <w:sz w:val="24"/>
          <w:szCs w:val="24"/>
          <w:lang w:val="en-US" w:eastAsia="zh-CN" w:bidi="ar-SA"/>
        </w:rPr>
        <w:t>说明：准确描述各门专业平台课程的课程目标、主要内容和教学要求，落实国家有关规定和要求。</w:t>
      </w:r>
    </w:p>
    <w:p w14:paraId="36398FBA">
      <w:pPr>
        <w:widowControl w:val="0"/>
        <w:bidi w:val="0"/>
        <w:adjustRightInd w:val="0"/>
        <w:spacing w:line="400" w:lineRule="exact"/>
        <w:ind w:firstLine="420" w:firstLineChars="200"/>
        <w:jc w:val="center"/>
        <w:rPr>
          <w:rFonts w:hint="eastAsia" w:ascii="Arial" w:hAnsi="Arial" w:eastAsia="黑体" w:cs="宋体"/>
          <w:kern w:val="2"/>
          <w:sz w:val="21"/>
          <w:szCs w:val="21"/>
          <w:lang w:val="en-US" w:eastAsia="zh-CN" w:bidi="ar-SA"/>
        </w:rPr>
      </w:pPr>
      <w:r>
        <w:rPr>
          <w:rFonts w:hint="eastAsia" w:ascii="Arial" w:hAnsi="Arial" w:eastAsia="黑体" w:cs="宋体"/>
          <w:kern w:val="2"/>
          <w:sz w:val="21"/>
          <w:szCs w:val="21"/>
          <w:lang w:val="en-US" w:eastAsia="zh-CN" w:bidi="ar-SA"/>
        </w:rPr>
        <w:t>表</w:t>
      </w:r>
      <w:r>
        <w:rPr>
          <w:rFonts w:hint="eastAsia" w:ascii="Arial" w:hAnsi="Arial" w:eastAsia="黑体" w:cs="宋体"/>
          <w:kern w:val="2"/>
          <w:sz w:val="21"/>
          <w:szCs w:val="21"/>
          <w:lang w:val="en-US" w:eastAsia="zh-CN" w:bidi="ar-SA"/>
        </w:rPr>
        <w:fldChar w:fldCharType="begin"/>
      </w:r>
      <w:r>
        <w:rPr>
          <w:rFonts w:hint="eastAsia" w:ascii="Arial" w:hAnsi="Arial" w:eastAsia="黑体" w:cs="宋体"/>
          <w:kern w:val="2"/>
          <w:sz w:val="21"/>
          <w:szCs w:val="21"/>
          <w:lang w:val="en-US" w:eastAsia="zh-CN" w:bidi="ar-SA"/>
        </w:rPr>
        <w:instrText xml:space="preserve"> SEQ 表 \* ARABIC </w:instrText>
      </w:r>
      <w:r>
        <w:rPr>
          <w:rFonts w:hint="eastAsia" w:ascii="Arial" w:hAnsi="Arial" w:eastAsia="黑体" w:cs="宋体"/>
          <w:kern w:val="2"/>
          <w:sz w:val="21"/>
          <w:szCs w:val="21"/>
          <w:lang w:val="en-US" w:eastAsia="zh-CN" w:bidi="ar-SA"/>
        </w:rPr>
        <w:fldChar w:fldCharType="separate"/>
      </w:r>
      <w:r>
        <w:rPr>
          <w:rFonts w:hint="eastAsia" w:ascii="Arial" w:hAnsi="Arial" w:eastAsia="黑体" w:cs="宋体"/>
          <w:kern w:val="2"/>
          <w:sz w:val="21"/>
          <w:szCs w:val="21"/>
          <w:lang w:val="en-US" w:eastAsia="zh-CN" w:bidi="ar-SA"/>
        </w:rPr>
        <w:t>7</w:t>
      </w:r>
      <w:r>
        <w:rPr>
          <w:rFonts w:hint="eastAsia" w:ascii="Arial" w:hAnsi="Arial" w:eastAsia="黑体" w:cs="宋体"/>
          <w:kern w:val="2"/>
          <w:sz w:val="21"/>
          <w:szCs w:val="21"/>
          <w:lang w:val="en-US" w:eastAsia="zh-CN" w:bidi="ar-SA"/>
        </w:rPr>
        <w:fldChar w:fldCharType="end"/>
      </w:r>
      <w:r>
        <w:rPr>
          <w:rFonts w:hint="eastAsia" w:ascii="Arial" w:hAnsi="Arial" w:eastAsia="黑体" w:cs="宋体"/>
          <w:kern w:val="2"/>
          <w:sz w:val="21"/>
          <w:szCs w:val="21"/>
          <w:lang w:val="en-US" w:eastAsia="zh-CN" w:bidi="ar-SA"/>
        </w:rPr>
        <w:t xml:space="preserve"> 专业平台课程介绍</w:t>
      </w:r>
    </w:p>
    <w:tbl>
      <w:tblPr>
        <w:tblStyle w:val="8"/>
        <w:tblW w:w="5000" w:type="pct"/>
        <w:jc w:val="center"/>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Layout w:type="autofit"/>
        <w:tblCellMar>
          <w:top w:w="0" w:type="dxa"/>
          <w:left w:w="108" w:type="dxa"/>
          <w:bottom w:w="0" w:type="dxa"/>
          <w:right w:w="108" w:type="dxa"/>
        </w:tblCellMar>
      </w:tblPr>
      <w:tblGrid>
        <w:gridCol w:w="1130"/>
        <w:gridCol w:w="1066"/>
        <w:gridCol w:w="6326"/>
      </w:tblGrid>
      <w:tr w14:paraId="652E3985">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130" w:type="dxa"/>
            <w:vAlign w:val="center"/>
          </w:tcPr>
          <w:p w14:paraId="26191120">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课程名称</w:t>
            </w:r>
          </w:p>
        </w:tc>
        <w:tc>
          <w:tcPr>
            <w:tcW w:w="1066" w:type="dxa"/>
            <w:vAlign w:val="center"/>
          </w:tcPr>
          <w:p w14:paraId="0EA06E66">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课程</w:t>
            </w:r>
          </w:p>
          <w:p w14:paraId="643A45B5">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性质</w:t>
            </w:r>
          </w:p>
        </w:tc>
        <w:tc>
          <w:tcPr>
            <w:tcW w:w="6326" w:type="dxa"/>
            <w:vAlign w:val="center"/>
          </w:tcPr>
          <w:p w14:paraId="1E4F77AA">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课程简介（包括课程目标、主要内容及教学要求）</w:t>
            </w:r>
          </w:p>
        </w:tc>
      </w:tr>
      <w:tr w14:paraId="79C47B41">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0" w:type="dxa"/>
            <w:vAlign w:val="center"/>
          </w:tcPr>
          <w:p w14:paraId="75BB8622">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66" w:type="dxa"/>
            <w:vAlign w:val="center"/>
          </w:tcPr>
          <w:p w14:paraId="266240E5">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6326" w:type="dxa"/>
            <w:vAlign w:val="center"/>
          </w:tcPr>
          <w:p w14:paraId="78DEB3C1">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left"/>
              <w:rPr>
                <w:rFonts w:hint="eastAsia" w:ascii="宋体" w:hAnsi="宋体" w:eastAsia="宋体" w:cs="宋体"/>
                <w:b w:val="0"/>
                <w:bCs w:val="0"/>
                <w:i w:val="0"/>
                <w:iCs w:val="0"/>
                <w:kern w:val="2"/>
                <w:sz w:val="21"/>
                <w:szCs w:val="21"/>
                <w:lang w:val="en-US" w:eastAsia="zh-CN" w:bidi="ar-SA"/>
              </w:rPr>
            </w:pPr>
          </w:p>
        </w:tc>
      </w:tr>
      <w:tr w14:paraId="3A707832">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0" w:type="dxa"/>
            <w:vAlign w:val="center"/>
          </w:tcPr>
          <w:p w14:paraId="01607ACC">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66" w:type="dxa"/>
            <w:vAlign w:val="center"/>
          </w:tcPr>
          <w:p w14:paraId="2D504AC8">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6326" w:type="dxa"/>
            <w:vAlign w:val="center"/>
          </w:tcPr>
          <w:p w14:paraId="5DE6BEFA">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r>
      <w:tr w14:paraId="1A09D5F2">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0" w:type="dxa"/>
            <w:vAlign w:val="center"/>
          </w:tcPr>
          <w:p w14:paraId="518B4762">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66" w:type="dxa"/>
            <w:vAlign w:val="center"/>
          </w:tcPr>
          <w:p w14:paraId="2156E22C">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6326" w:type="dxa"/>
            <w:vAlign w:val="center"/>
          </w:tcPr>
          <w:p w14:paraId="4EC2CC1F">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r>
      <w:tr w14:paraId="1D22C38A">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0" w:type="dxa"/>
            <w:vAlign w:val="center"/>
          </w:tcPr>
          <w:p w14:paraId="04B222F2">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66" w:type="dxa"/>
            <w:vAlign w:val="center"/>
          </w:tcPr>
          <w:p w14:paraId="0A92F33B">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6326" w:type="dxa"/>
            <w:vAlign w:val="center"/>
          </w:tcPr>
          <w:p w14:paraId="10666A75">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r>
      <w:tr w14:paraId="75C59899">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0" w:type="dxa"/>
            <w:vAlign w:val="center"/>
          </w:tcPr>
          <w:p w14:paraId="1AF5674F">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66" w:type="dxa"/>
            <w:vAlign w:val="center"/>
          </w:tcPr>
          <w:p w14:paraId="19F8112D">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6326" w:type="dxa"/>
            <w:vAlign w:val="center"/>
          </w:tcPr>
          <w:p w14:paraId="1DE26A02">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r>
      <w:tr w14:paraId="1611D656">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0" w:type="dxa"/>
            <w:vAlign w:val="center"/>
          </w:tcPr>
          <w:p w14:paraId="79B529C1">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66" w:type="dxa"/>
            <w:vAlign w:val="center"/>
          </w:tcPr>
          <w:p w14:paraId="2FB887C7">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6326" w:type="dxa"/>
            <w:vAlign w:val="center"/>
          </w:tcPr>
          <w:p w14:paraId="2627AAA9">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r>
    </w:tbl>
    <w:p w14:paraId="3FB6B080">
      <w:pPr>
        <w:pStyle w:val="10"/>
        <w:bidi w:val="0"/>
        <w:rPr>
          <w:rFonts w:hint="eastAsia"/>
          <w:lang w:val="en-US" w:eastAsia="zh-CN"/>
        </w:rPr>
      </w:pPr>
      <w:r>
        <w:rPr>
          <w:rFonts w:hint="eastAsia"/>
          <w:lang w:val="en-US" w:eastAsia="zh-CN"/>
        </w:rPr>
        <w:t>2.专业核心课程</w:t>
      </w:r>
    </w:p>
    <w:p w14:paraId="1A27F3D2">
      <w:pPr>
        <w:widowControl w:val="0"/>
        <w:bidi w:val="0"/>
        <w:adjustRightInd w:val="0"/>
        <w:spacing w:line="400" w:lineRule="exact"/>
        <w:ind w:firstLine="420" w:firstLineChars="200"/>
        <w:jc w:val="center"/>
        <w:rPr>
          <w:rFonts w:hint="eastAsia" w:ascii="Arial" w:hAnsi="Arial" w:eastAsia="黑体" w:cs="宋体"/>
          <w:kern w:val="2"/>
          <w:sz w:val="21"/>
          <w:szCs w:val="21"/>
          <w:lang w:val="en-US" w:eastAsia="zh-CN" w:bidi="ar-SA"/>
        </w:rPr>
      </w:pPr>
      <w:r>
        <w:rPr>
          <w:rFonts w:hint="eastAsia" w:ascii="Arial" w:hAnsi="Arial" w:eastAsia="黑体" w:cs="宋体"/>
          <w:kern w:val="2"/>
          <w:sz w:val="21"/>
          <w:szCs w:val="21"/>
          <w:lang w:val="en-US" w:eastAsia="zh-CN" w:bidi="ar-SA"/>
        </w:rPr>
        <w:t>表</w:t>
      </w:r>
      <w:r>
        <w:rPr>
          <w:rFonts w:hint="eastAsia" w:ascii="Arial" w:hAnsi="Arial" w:eastAsia="黑体" w:cs="宋体"/>
          <w:kern w:val="2"/>
          <w:sz w:val="21"/>
          <w:szCs w:val="21"/>
          <w:lang w:val="en-US" w:eastAsia="zh-CN" w:bidi="ar-SA"/>
        </w:rPr>
        <w:fldChar w:fldCharType="begin"/>
      </w:r>
      <w:r>
        <w:rPr>
          <w:rFonts w:hint="eastAsia" w:ascii="Arial" w:hAnsi="Arial" w:eastAsia="黑体" w:cs="宋体"/>
          <w:kern w:val="2"/>
          <w:sz w:val="21"/>
          <w:szCs w:val="21"/>
          <w:lang w:val="en-US" w:eastAsia="zh-CN" w:bidi="ar-SA"/>
        </w:rPr>
        <w:instrText xml:space="preserve"> SEQ 表 \* ARABIC </w:instrText>
      </w:r>
      <w:r>
        <w:rPr>
          <w:rFonts w:hint="eastAsia" w:ascii="Arial" w:hAnsi="Arial" w:eastAsia="黑体" w:cs="宋体"/>
          <w:kern w:val="2"/>
          <w:sz w:val="21"/>
          <w:szCs w:val="21"/>
          <w:lang w:val="en-US" w:eastAsia="zh-CN" w:bidi="ar-SA"/>
        </w:rPr>
        <w:fldChar w:fldCharType="separate"/>
      </w:r>
      <w:r>
        <w:rPr>
          <w:rFonts w:hint="eastAsia" w:ascii="Arial" w:hAnsi="Arial" w:eastAsia="黑体" w:cs="宋体"/>
          <w:kern w:val="2"/>
          <w:sz w:val="21"/>
          <w:szCs w:val="21"/>
          <w:lang w:val="en-US" w:eastAsia="zh-CN" w:bidi="ar-SA"/>
        </w:rPr>
        <w:t>8</w:t>
      </w:r>
      <w:r>
        <w:rPr>
          <w:rFonts w:hint="eastAsia" w:ascii="Arial" w:hAnsi="Arial" w:eastAsia="黑体" w:cs="宋体"/>
          <w:kern w:val="2"/>
          <w:sz w:val="21"/>
          <w:szCs w:val="21"/>
          <w:lang w:val="en-US" w:eastAsia="zh-CN" w:bidi="ar-SA"/>
        </w:rPr>
        <w:fldChar w:fldCharType="end"/>
      </w:r>
      <w:r>
        <w:rPr>
          <w:rFonts w:hint="eastAsia" w:ascii="Arial" w:hAnsi="Arial" w:eastAsia="黑体" w:cs="宋体"/>
          <w:kern w:val="2"/>
          <w:sz w:val="21"/>
          <w:szCs w:val="21"/>
          <w:lang w:val="en-US" w:eastAsia="zh-CN" w:bidi="ar-SA"/>
        </w:rPr>
        <w:t xml:space="preserve"> 专业核心课程介绍</w:t>
      </w:r>
    </w:p>
    <w:tbl>
      <w:tblPr>
        <w:tblStyle w:val="8"/>
        <w:tblW w:w="5000" w:type="pct"/>
        <w:jc w:val="center"/>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Layout w:type="autofit"/>
        <w:tblCellMar>
          <w:top w:w="0" w:type="dxa"/>
          <w:left w:w="108" w:type="dxa"/>
          <w:bottom w:w="0" w:type="dxa"/>
          <w:right w:w="108" w:type="dxa"/>
        </w:tblCellMar>
      </w:tblPr>
      <w:tblGrid>
        <w:gridCol w:w="1133"/>
        <w:gridCol w:w="1065"/>
        <w:gridCol w:w="798"/>
        <w:gridCol w:w="5526"/>
      </w:tblGrid>
      <w:tr w14:paraId="20017364">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133" w:type="dxa"/>
            <w:vAlign w:val="center"/>
          </w:tcPr>
          <w:p w14:paraId="32CA887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课程名称</w:t>
            </w:r>
          </w:p>
        </w:tc>
        <w:tc>
          <w:tcPr>
            <w:tcW w:w="1065" w:type="dxa"/>
            <w:vAlign w:val="center"/>
          </w:tcPr>
          <w:p w14:paraId="564AD8B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对应典型工作任务</w:t>
            </w:r>
          </w:p>
        </w:tc>
        <w:tc>
          <w:tcPr>
            <w:tcW w:w="798" w:type="dxa"/>
            <w:vAlign w:val="center"/>
          </w:tcPr>
          <w:p w14:paraId="0970633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课程</w:t>
            </w:r>
          </w:p>
          <w:p w14:paraId="5B519C27">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性质</w:t>
            </w:r>
          </w:p>
        </w:tc>
        <w:tc>
          <w:tcPr>
            <w:tcW w:w="5526" w:type="dxa"/>
            <w:vAlign w:val="center"/>
          </w:tcPr>
          <w:p w14:paraId="3EE15E1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课程简介（包括课程目标、主要内容及教学要求）</w:t>
            </w:r>
          </w:p>
        </w:tc>
      </w:tr>
      <w:tr w14:paraId="030CC09D">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3" w:type="dxa"/>
            <w:vAlign w:val="center"/>
          </w:tcPr>
          <w:p w14:paraId="711E0B87">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65" w:type="dxa"/>
            <w:vAlign w:val="center"/>
          </w:tcPr>
          <w:p w14:paraId="34C1C07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798" w:type="dxa"/>
            <w:vAlign w:val="center"/>
          </w:tcPr>
          <w:p w14:paraId="2E2D5E5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5526" w:type="dxa"/>
            <w:vAlign w:val="center"/>
          </w:tcPr>
          <w:p w14:paraId="2CE97627">
            <w:pPr>
              <w:keepNext w:val="0"/>
              <w:keepLines w:val="0"/>
              <w:widowControl w:val="0"/>
              <w:suppressLineNumbers w:val="0"/>
              <w:bidi w:val="0"/>
              <w:adjustRightInd w:val="0"/>
              <w:spacing w:before="0" w:beforeAutospacing="0" w:after="0" w:afterAutospacing="0" w:line="240" w:lineRule="auto"/>
              <w:ind w:left="0" w:right="0" w:firstLine="0" w:firstLineChars="0"/>
              <w:jc w:val="left"/>
              <w:rPr>
                <w:rFonts w:hint="eastAsia" w:ascii="宋体" w:hAnsi="宋体" w:eastAsia="宋体" w:cs="宋体"/>
                <w:b w:val="0"/>
                <w:bCs w:val="0"/>
                <w:i w:val="0"/>
                <w:iCs w:val="0"/>
                <w:kern w:val="2"/>
                <w:sz w:val="21"/>
                <w:szCs w:val="21"/>
                <w:lang w:val="en-US" w:eastAsia="zh-CN" w:bidi="ar-SA"/>
              </w:rPr>
            </w:pPr>
          </w:p>
        </w:tc>
      </w:tr>
      <w:tr w14:paraId="14DB7BD4">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3" w:type="dxa"/>
            <w:vAlign w:val="center"/>
          </w:tcPr>
          <w:p w14:paraId="6C13CC4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65" w:type="dxa"/>
            <w:vAlign w:val="center"/>
          </w:tcPr>
          <w:p w14:paraId="3A1559A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798" w:type="dxa"/>
            <w:vAlign w:val="center"/>
          </w:tcPr>
          <w:p w14:paraId="6509B28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5526" w:type="dxa"/>
            <w:vAlign w:val="center"/>
          </w:tcPr>
          <w:p w14:paraId="263B0F0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r>
      <w:tr w14:paraId="15BD5B0A">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3" w:type="dxa"/>
            <w:vAlign w:val="center"/>
          </w:tcPr>
          <w:p w14:paraId="63D401E7">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65" w:type="dxa"/>
            <w:vAlign w:val="center"/>
          </w:tcPr>
          <w:p w14:paraId="6D36C28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798" w:type="dxa"/>
            <w:vAlign w:val="center"/>
          </w:tcPr>
          <w:p w14:paraId="760288D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5526" w:type="dxa"/>
            <w:vAlign w:val="center"/>
          </w:tcPr>
          <w:p w14:paraId="1A36521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r>
      <w:tr w14:paraId="5832687D">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3" w:type="dxa"/>
            <w:vAlign w:val="center"/>
          </w:tcPr>
          <w:p w14:paraId="24A0B92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65" w:type="dxa"/>
            <w:vAlign w:val="center"/>
          </w:tcPr>
          <w:p w14:paraId="524D250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798" w:type="dxa"/>
            <w:vAlign w:val="center"/>
          </w:tcPr>
          <w:p w14:paraId="005E9FBB">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5526" w:type="dxa"/>
            <w:vAlign w:val="center"/>
          </w:tcPr>
          <w:p w14:paraId="235A19D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r>
      <w:tr w14:paraId="43ABE61A">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3" w:type="dxa"/>
            <w:vAlign w:val="center"/>
          </w:tcPr>
          <w:p w14:paraId="15891B3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65" w:type="dxa"/>
            <w:vAlign w:val="center"/>
          </w:tcPr>
          <w:p w14:paraId="60BF419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798" w:type="dxa"/>
            <w:vAlign w:val="center"/>
          </w:tcPr>
          <w:p w14:paraId="0316CC2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5526" w:type="dxa"/>
            <w:vAlign w:val="center"/>
          </w:tcPr>
          <w:p w14:paraId="5097A5E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r>
      <w:tr w14:paraId="26B665A2">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3" w:type="dxa"/>
            <w:vAlign w:val="center"/>
          </w:tcPr>
          <w:p w14:paraId="226B757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65" w:type="dxa"/>
            <w:vAlign w:val="center"/>
          </w:tcPr>
          <w:p w14:paraId="4C53B8F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798" w:type="dxa"/>
            <w:vAlign w:val="center"/>
          </w:tcPr>
          <w:p w14:paraId="0E8F715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5526" w:type="dxa"/>
            <w:vAlign w:val="center"/>
          </w:tcPr>
          <w:p w14:paraId="4E45473D">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r>
    </w:tbl>
    <w:p w14:paraId="071C0444">
      <w:pPr>
        <w:pStyle w:val="10"/>
        <w:bidi w:val="0"/>
        <w:rPr>
          <w:rFonts w:hint="eastAsia"/>
          <w:lang w:val="en-US" w:eastAsia="zh-CN"/>
        </w:rPr>
      </w:pPr>
      <w:r>
        <w:rPr>
          <w:rFonts w:hint="eastAsia"/>
          <w:lang w:val="en-US" w:eastAsia="zh-CN"/>
        </w:rPr>
        <w:t>3.专业拓展课程</w:t>
      </w:r>
    </w:p>
    <w:p w14:paraId="3E366E4B">
      <w:pPr>
        <w:widowControl w:val="0"/>
        <w:bidi w:val="0"/>
        <w:adjustRightInd w:val="0"/>
        <w:spacing w:line="400" w:lineRule="exact"/>
        <w:ind w:firstLine="420" w:firstLineChars="200"/>
        <w:jc w:val="center"/>
        <w:rPr>
          <w:rFonts w:hint="eastAsia" w:ascii="Arial" w:hAnsi="Arial" w:eastAsia="黑体" w:cs="宋体"/>
          <w:kern w:val="2"/>
          <w:sz w:val="21"/>
          <w:szCs w:val="21"/>
          <w:lang w:val="en-US" w:eastAsia="zh-CN" w:bidi="ar-SA"/>
        </w:rPr>
      </w:pPr>
      <w:r>
        <w:rPr>
          <w:rFonts w:hint="eastAsia" w:ascii="Arial" w:hAnsi="Arial" w:eastAsia="黑体" w:cs="宋体"/>
          <w:kern w:val="2"/>
          <w:sz w:val="21"/>
          <w:szCs w:val="21"/>
          <w:lang w:val="en-US" w:eastAsia="zh-CN" w:bidi="ar-SA"/>
        </w:rPr>
        <w:t>表</w:t>
      </w:r>
      <w:r>
        <w:rPr>
          <w:rFonts w:hint="eastAsia" w:ascii="Arial" w:hAnsi="Arial" w:eastAsia="黑体" w:cs="宋体"/>
          <w:kern w:val="2"/>
          <w:sz w:val="21"/>
          <w:szCs w:val="21"/>
          <w:lang w:val="en-US" w:eastAsia="zh-CN" w:bidi="ar-SA"/>
        </w:rPr>
        <w:fldChar w:fldCharType="begin"/>
      </w:r>
      <w:r>
        <w:rPr>
          <w:rFonts w:hint="eastAsia" w:ascii="Arial" w:hAnsi="Arial" w:eastAsia="黑体" w:cs="宋体"/>
          <w:kern w:val="2"/>
          <w:sz w:val="21"/>
          <w:szCs w:val="21"/>
          <w:lang w:val="en-US" w:eastAsia="zh-CN" w:bidi="ar-SA"/>
        </w:rPr>
        <w:instrText xml:space="preserve"> SEQ 表 \* ARABIC </w:instrText>
      </w:r>
      <w:r>
        <w:rPr>
          <w:rFonts w:hint="eastAsia" w:ascii="Arial" w:hAnsi="Arial" w:eastAsia="黑体" w:cs="宋体"/>
          <w:kern w:val="2"/>
          <w:sz w:val="21"/>
          <w:szCs w:val="21"/>
          <w:lang w:val="en-US" w:eastAsia="zh-CN" w:bidi="ar-SA"/>
        </w:rPr>
        <w:fldChar w:fldCharType="separate"/>
      </w:r>
      <w:r>
        <w:rPr>
          <w:rFonts w:hint="eastAsia" w:ascii="Arial" w:hAnsi="Arial" w:eastAsia="黑体" w:cs="宋体"/>
          <w:kern w:val="2"/>
          <w:sz w:val="21"/>
          <w:szCs w:val="21"/>
          <w:lang w:val="en-US" w:eastAsia="zh-CN" w:bidi="ar-SA"/>
        </w:rPr>
        <w:t>9</w:t>
      </w:r>
      <w:r>
        <w:rPr>
          <w:rFonts w:hint="eastAsia" w:ascii="Arial" w:hAnsi="Arial" w:eastAsia="黑体" w:cs="宋体"/>
          <w:kern w:val="2"/>
          <w:sz w:val="21"/>
          <w:szCs w:val="21"/>
          <w:lang w:val="en-US" w:eastAsia="zh-CN" w:bidi="ar-SA"/>
        </w:rPr>
        <w:fldChar w:fldCharType="end"/>
      </w:r>
      <w:r>
        <w:rPr>
          <w:rFonts w:hint="eastAsia" w:ascii="Arial" w:hAnsi="Arial" w:eastAsia="黑体" w:cs="宋体"/>
          <w:kern w:val="2"/>
          <w:sz w:val="21"/>
          <w:szCs w:val="21"/>
          <w:lang w:val="en-US" w:eastAsia="zh-CN" w:bidi="ar-SA"/>
        </w:rPr>
        <w:t xml:space="preserve"> 专业拓展课程介绍</w:t>
      </w:r>
    </w:p>
    <w:tbl>
      <w:tblPr>
        <w:tblStyle w:val="8"/>
        <w:tblW w:w="5000" w:type="pct"/>
        <w:jc w:val="center"/>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1080"/>
        <w:gridCol w:w="806"/>
        <w:gridCol w:w="5526"/>
      </w:tblGrid>
      <w:tr w14:paraId="2984F587">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110" w:type="dxa"/>
            <w:vAlign w:val="center"/>
          </w:tcPr>
          <w:p w14:paraId="3E7F9806">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课程名称</w:t>
            </w:r>
          </w:p>
        </w:tc>
        <w:tc>
          <w:tcPr>
            <w:tcW w:w="1080" w:type="dxa"/>
            <w:vAlign w:val="center"/>
          </w:tcPr>
          <w:p w14:paraId="087582B6">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专业</w:t>
            </w:r>
          </w:p>
          <w:p w14:paraId="343E7BA1">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方向</w:t>
            </w:r>
          </w:p>
        </w:tc>
        <w:tc>
          <w:tcPr>
            <w:tcW w:w="806" w:type="dxa"/>
            <w:vAlign w:val="center"/>
          </w:tcPr>
          <w:p w14:paraId="5307878C">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课程</w:t>
            </w:r>
          </w:p>
          <w:p w14:paraId="65B4F831">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性质</w:t>
            </w:r>
          </w:p>
        </w:tc>
        <w:tc>
          <w:tcPr>
            <w:tcW w:w="5526" w:type="dxa"/>
            <w:vAlign w:val="center"/>
          </w:tcPr>
          <w:p w14:paraId="0BBB2F86">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bCs/>
                <w:i w:val="0"/>
                <w:iCs w:val="0"/>
                <w:kern w:val="2"/>
                <w:sz w:val="21"/>
                <w:szCs w:val="21"/>
                <w:lang w:val="en-US" w:eastAsia="zh-CN" w:bidi="ar-SA"/>
              </w:rPr>
            </w:pPr>
            <w:r>
              <w:rPr>
                <w:rFonts w:hint="eastAsia" w:ascii="宋体" w:hAnsi="宋体" w:eastAsia="宋体" w:cs="宋体"/>
                <w:b/>
                <w:bCs/>
                <w:i w:val="0"/>
                <w:iCs w:val="0"/>
                <w:kern w:val="2"/>
                <w:sz w:val="21"/>
                <w:szCs w:val="21"/>
                <w:lang w:val="en-US" w:eastAsia="zh-CN" w:bidi="ar-SA"/>
              </w:rPr>
              <w:t>课程简介（包括课程目标、主要内容及教学要求）</w:t>
            </w:r>
          </w:p>
        </w:tc>
      </w:tr>
      <w:tr w14:paraId="48180B78">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0" w:type="dxa"/>
            <w:vAlign w:val="center"/>
          </w:tcPr>
          <w:p w14:paraId="68055624">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80" w:type="dxa"/>
            <w:vAlign w:val="center"/>
          </w:tcPr>
          <w:p w14:paraId="5A6E6D5D">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806" w:type="dxa"/>
            <w:vAlign w:val="center"/>
          </w:tcPr>
          <w:p w14:paraId="01D39C8D">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5526" w:type="dxa"/>
            <w:vAlign w:val="center"/>
          </w:tcPr>
          <w:p w14:paraId="39520EC1">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left"/>
              <w:rPr>
                <w:rFonts w:hint="eastAsia" w:ascii="宋体" w:hAnsi="宋体" w:eastAsia="宋体" w:cs="宋体"/>
                <w:b w:val="0"/>
                <w:bCs w:val="0"/>
                <w:i w:val="0"/>
                <w:iCs w:val="0"/>
                <w:kern w:val="2"/>
                <w:sz w:val="21"/>
                <w:szCs w:val="21"/>
                <w:lang w:val="en-US" w:eastAsia="zh-CN" w:bidi="ar-SA"/>
              </w:rPr>
            </w:pPr>
          </w:p>
        </w:tc>
      </w:tr>
      <w:tr w14:paraId="66CD546E">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0" w:type="dxa"/>
            <w:vAlign w:val="center"/>
          </w:tcPr>
          <w:p w14:paraId="1A4D2DAC">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80" w:type="dxa"/>
            <w:vAlign w:val="center"/>
          </w:tcPr>
          <w:p w14:paraId="68F8F2F3">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806" w:type="dxa"/>
            <w:vAlign w:val="center"/>
          </w:tcPr>
          <w:p w14:paraId="0D3542DD">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5526" w:type="dxa"/>
            <w:vAlign w:val="center"/>
          </w:tcPr>
          <w:p w14:paraId="4E4A41E8">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r>
      <w:tr w14:paraId="2408F915">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0" w:type="dxa"/>
            <w:vAlign w:val="center"/>
          </w:tcPr>
          <w:p w14:paraId="2D2ED5D5">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80" w:type="dxa"/>
            <w:vAlign w:val="center"/>
          </w:tcPr>
          <w:p w14:paraId="769CDBB8">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806" w:type="dxa"/>
            <w:vAlign w:val="center"/>
          </w:tcPr>
          <w:p w14:paraId="0045C48B">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5526" w:type="dxa"/>
            <w:vAlign w:val="center"/>
          </w:tcPr>
          <w:p w14:paraId="6AD01CC4">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r>
      <w:tr w14:paraId="2BFD03D5">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0" w:type="dxa"/>
            <w:vAlign w:val="center"/>
          </w:tcPr>
          <w:p w14:paraId="39DE7B94">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bookmarkStart w:id="40" w:name="_Toc2533"/>
            <w:bookmarkStart w:id="41" w:name="_Toc9676"/>
          </w:p>
        </w:tc>
        <w:tc>
          <w:tcPr>
            <w:tcW w:w="1080" w:type="dxa"/>
            <w:vAlign w:val="center"/>
          </w:tcPr>
          <w:p w14:paraId="17FC1ADE">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806" w:type="dxa"/>
            <w:vAlign w:val="center"/>
          </w:tcPr>
          <w:p w14:paraId="74D4EDCB">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5526" w:type="dxa"/>
            <w:vAlign w:val="center"/>
          </w:tcPr>
          <w:p w14:paraId="07900049">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r>
      <w:tr w14:paraId="6109AE8C">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0" w:type="dxa"/>
            <w:vAlign w:val="center"/>
          </w:tcPr>
          <w:p w14:paraId="3B9E736C">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80" w:type="dxa"/>
            <w:vAlign w:val="center"/>
          </w:tcPr>
          <w:p w14:paraId="52A30F2E">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806" w:type="dxa"/>
            <w:vAlign w:val="center"/>
          </w:tcPr>
          <w:p w14:paraId="076B629D">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5526" w:type="dxa"/>
            <w:vAlign w:val="center"/>
          </w:tcPr>
          <w:p w14:paraId="71A9941E">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r>
      <w:tr w14:paraId="6129F1CA">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0" w:type="dxa"/>
            <w:vAlign w:val="center"/>
          </w:tcPr>
          <w:p w14:paraId="0744D903">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1080" w:type="dxa"/>
            <w:vAlign w:val="center"/>
          </w:tcPr>
          <w:p w14:paraId="026B9B1B">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806" w:type="dxa"/>
            <w:vAlign w:val="center"/>
          </w:tcPr>
          <w:p w14:paraId="34066846">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c>
          <w:tcPr>
            <w:tcW w:w="5526" w:type="dxa"/>
            <w:vAlign w:val="center"/>
          </w:tcPr>
          <w:p w14:paraId="60725B1E">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宋体" w:hAnsi="宋体" w:eastAsia="宋体" w:cs="宋体"/>
                <w:b w:val="0"/>
                <w:bCs w:val="0"/>
                <w:i w:val="0"/>
                <w:iCs w:val="0"/>
                <w:kern w:val="2"/>
                <w:sz w:val="21"/>
                <w:szCs w:val="21"/>
                <w:lang w:val="en-US" w:eastAsia="zh-CN" w:bidi="ar-SA"/>
              </w:rPr>
            </w:pPr>
          </w:p>
        </w:tc>
      </w:tr>
    </w:tbl>
    <w:p w14:paraId="59D209C9">
      <w:pPr>
        <w:pStyle w:val="12"/>
        <w:bidi w:val="0"/>
        <w:rPr>
          <w:rFonts w:hint="eastAsia"/>
          <w:lang w:val="en-US" w:eastAsia="zh-CN"/>
        </w:rPr>
      </w:pPr>
      <w:r>
        <w:rPr>
          <w:rFonts w:hint="default"/>
          <w:lang w:val="en-US" w:eastAsia="zh-CN"/>
        </w:rPr>
        <w:t>（三）实践</w:t>
      </w:r>
      <w:r>
        <w:rPr>
          <w:rFonts w:hint="eastAsia"/>
          <w:lang w:val="en-US" w:eastAsia="zh-CN"/>
        </w:rPr>
        <w:t>性</w:t>
      </w:r>
      <w:r>
        <w:rPr>
          <w:rFonts w:hint="default"/>
          <w:lang w:val="en-US" w:eastAsia="zh-CN"/>
        </w:rPr>
        <w:t>教学</w:t>
      </w:r>
      <w:bookmarkEnd w:id="40"/>
      <w:r>
        <w:rPr>
          <w:rFonts w:hint="eastAsia"/>
          <w:lang w:val="en-US" w:eastAsia="zh-CN"/>
        </w:rPr>
        <w:t>环节</w:t>
      </w:r>
      <w:bookmarkEnd w:id="41"/>
    </w:p>
    <w:p w14:paraId="3501279E">
      <w:pPr>
        <w:widowControl w:val="0"/>
        <w:spacing w:line="400" w:lineRule="exact"/>
        <w:ind w:firstLine="482" w:firstLineChars="200"/>
        <w:jc w:val="both"/>
        <w:rPr>
          <w:rFonts w:hint="eastAsia" w:ascii="宋体" w:hAnsi="宋体" w:eastAsia="仿宋_GB2312" w:cs="宋体"/>
          <w:b/>
          <w:bCs/>
          <w:color w:val="FF0000"/>
          <w:kern w:val="2"/>
          <w:sz w:val="24"/>
          <w:szCs w:val="24"/>
          <w:lang w:val="en-US" w:eastAsia="zh-CN" w:bidi="ar-SA"/>
        </w:rPr>
      </w:pPr>
      <w:r>
        <w:rPr>
          <w:rFonts w:hint="eastAsia" w:ascii="宋体" w:hAnsi="宋体" w:eastAsia="仿宋_GB2312" w:cs="宋体"/>
          <w:b/>
          <w:bCs/>
          <w:color w:val="FF0000"/>
          <w:kern w:val="2"/>
          <w:sz w:val="24"/>
          <w:szCs w:val="24"/>
          <w:lang w:val="en-US" w:eastAsia="zh-CN" w:bidi="ar-SA"/>
        </w:rPr>
        <w:t>说明：对实践性教学环节进行描述，主要包括实验、实训、实习、毕业设计、社会实践等。</w:t>
      </w:r>
    </w:p>
    <w:tbl>
      <w:tblPr>
        <w:tblStyle w:val="7"/>
        <w:tblW w:w="8364" w:type="dxa"/>
        <w:jc w:val="center"/>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Layout w:type="fixed"/>
        <w:tblCellMar>
          <w:top w:w="0" w:type="dxa"/>
          <w:left w:w="0" w:type="dxa"/>
          <w:bottom w:w="0" w:type="dxa"/>
          <w:right w:w="0" w:type="dxa"/>
        </w:tblCellMar>
      </w:tblPr>
      <w:tblGrid>
        <w:gridCol w:w="624"/>
        <w:gridCol w:w="2727"/>
        <w:gridCol w:w="683"/>
        <w:gridCol w:w="619"/>
        <w:gridCol w:w="2474"/>
        <w:gridCol w:w="620"/>
        <w:gridCol w:w="617"/>
      </w:tblGrid>
      <w:tr w14:paraId="0A584A1A">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PrEx>
        <w:trPr>
          <w:trHeight w:val="317" w:hRule="atLeast"/>
          <w:tblHeader/>
          <w:jc w:val="center"/>
        </w:trPr>
        <w:tc>
          <w:tcPr>
            <w:tcW w:w="624" w:type="dxa"/>
            <w:vMerge w:val="restart"/>
            <w:vAlign w:val="center"/>
          </w:tcPr>
          <w:p w14:paraId="789E5344">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en-US" w:bidi="ar-SA"/>
              </w:rPr>
            </w:pPr>
            <w:r>
              <w:rPr>
                <w:rFonts w:hint="eastAsia" w:ascii="宋体" w:hAnsi="宋体" w:eastAsia="宋体" w:cs="宋体"/>
                <w:b/>
                <w:bCs/>
                <w:kern w:val="2"/>
                <w:sz w:val="21"/>
                <w:szCs w:val="21"/>
                <w:lang w:val="en-US" w:eastAsia="en-US" w:bidi="ar-SA"/>
              </w:rPr>
              <w:t>序号</w:t>
            </w:r>
          </w:p>
        </w:tc>
        <w:tc>
          <w:tcPr>
            <w:tcW w:w="2727" w:type="dxa"/>
            <w:vMerge w:val="restart"/>
            <w:vAlign w:val="center"/>
          </w:tcPr>
          <w:p w14:paraId="44BD5207">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实践性教学环节名称</w:t>
            </w:r>
          </w:p>
        </w:tc>
        <w:tc>
          <w:tcPr>
            <w:tcW w:w="683" w:type="dxa"/>
            <w:vMerge w:val="restart"/>
            <w:vAlign w:val="center"/>
          </w:tcPr>
          <w:p w14:paraId="63A4786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en-US" w:bidi="ar-SA"/>
              </w:rPr>
            </w:pPr>
            <w:r>
              <w:rPr>
                <w:rFonts w:hint="eastAsia" w:ascii="宋体" w:hAnsi="宋体" w:eastAsia="宋体" w:cs="宋体"/>
                <w:b/>
                <w:bCs/>
                <w:kern w:val="2"/>
                <w:sz w:val="21"/>
                <w:szCs w:val="21"/>
                <w:lang w:val="en-US" w:eastAsia="en-US" w:bidi="ar-SA"/>
              </w:rPr>
              <w:t>学分</w:t>
            </w:r>
          </w:p>
        </w:tc>
        <w:tc>
          <w:tcPr>
            <w:tcW w:w="619" w:type="dxa"/>
            <w:vMerge w:val="restart"/>
            <w:vAlign w:val="center"/>
          </w:tcPr>
          <w:p w14:paraId="25ADE7DD">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en-US" w:bidi="ar-SA"/>
              </w:rPr>
            </w:pPr>
            <w:r>
              <w:rPr>
                <w:rFonts w:hint="eastAsia" w:ascii="宋体" w:hAnsi="宋体" w:eastAsia="宋体" w:cs="宋体"/>
                <w:b/>
                <w:bCs/>
                <w:kern w:val="2"/>
                <w:sz w:val="21"/>
                <w:szCs w:val="21"/>
                <w:lang w:val="en-US" w:eastAsia="en-US" w:bidi="ar-SA"/>
              </w:rPr>
              <w:t>学期</w:t>
            </w:r>
          </w:p>
        </w:tc>
        <w:tc>
          <w:tcPr>
            <w:tcW w:w="2474" w:type="dxa"/>
            <w:vMerge w:val="restart"/>
            <w:vAlign w:val="center"/>
          </w:tcPr>
          <w:p w14:paraId="77BD49D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实训项目名称</w:t>
            </w:r>
          </w:p>
        </w:tc>
        <w:tc>
          <w:tcPr>
            <w:tcW w:w="1237" w:type="dxa"/>
            <w:gridSpan w:val="2"/>
            <w:vAlign w:val="center"/>
          </w:tcPr>
          <w:p w14:paraId="2A3001E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en-US" w:bidi="ar-SA"/>
              </w:rPr>
            </w:pPr>
            <w:r>
              <w:rPr>
                <w:rFonts w:hint="eastAsia" w:ascii="宋体" w:hAnsi="宋体" w:eastAsia="宋体" w:cs="宋体"/>
                <w:b/>
                <w:bCs/>
                <w:kern w:val="2"/>
                <w:sz w:val="21"/>
                <w:szCs w:val="21"/>
                <w:lang w:val="en-US" w:eastAsia="en-US" w:bidi="ar-SA"/>
              </w:rPr>
              <w:t>组织形式</w:t>
            </w:r>
          </w:p>
        </w:tc>
      </w:tr>
      <w:tr w14:paraId="234B49F6">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17" w:hRule="atLeast"/>
          <w:tblHeader/>
          <w:jc w:val="center"/>
        </w:trPr>
        <w:tc>
          <w:tcPr>
            <w:tcW w:w="624" w:type="dxa"/>
            <w:vMerge w:val="continue"/>
            <w:vAlign w:val="center"/>
          </w:tcPr>
          <w:p w14:paraId="78C22DA4">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en-US" w:bidi="ar-SA"/>
              </w:rPr>
            </w:pPr>
          </w:p>
        </w:tc>
        <w:tc>
          <w:tcPr>
            <w:tcW w:w="2727" w:type="dxa"/>
            <w:vMerge w:val="continue"/>
            <w:vAlign w:val="center"/>
          </w:tcPr>
          <w:p w14:paraId="43BC49A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en-US" w:bidi="ar-SA"/>
              </w:rPr>
            </w:pPr>
          </w:p>
        </w:tc>
        <w:tc>
          <w:tcPr>
            <w:tcW w:w="683" w:type="dxa"/>
            <w:vMerge w:val="continue"/>
            <w:vAlign w:val="center"/>
          </w:tcPr>
          <w:p w14:paraId="52FD88C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en-US" w:bidi="ar-SA"/>
              </w:rPr>
            </w:pPr>
          </w:p>
        </w:tc>
        <w:tc>
          <w:tcPr>
            <w:tcW w:w="619" w:type="dxa"/>
            <w:vMerge w:val="continue"/>
            <w:vAlign w:val="center"/>
          </w:tcPr>
          <w:p w14:paraId="6D9CA12D">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en-US" w:bidi="ar-SA"/>
              </w:rPr>
            </w:pPr>
          </w:p>
        </w:tc>
        <w:tc>
          <w:tcPr>
            <w:tcW w:w="2474" w:type="dxa"/>
            <w:vMerge w:val="continue"/>
            <w:vAlign w:val="center"/>
          </w:tcPr>
          <w:p w14:paraId="2CC4F3B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en-US" w:bidi="ar-SA"/>
              </w:rPr>
            </w:pPr>
          </w:p>
        </w:tc>
        <w:tc>
          <w:tcPr>
            <w:tcW w:w="620" w:type="dxa"/>
            <w:vAlign w:val="center"/>
          </w:tcPr>
          <w:p w14:paraId="16B82FE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集中</w:t>
            </w:r>
          </w:p>
        </w:tc>
        <w:tc>
          <w:tcPr>
            <w:tcW w:w="617" w:type="dxa"/>
            <w:vAlign w:val="center"/>
          </w:tcPr>
          <w:p w14:paraId="430DBD7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分散</w:t>
            </w:r>
          </w:p>
        </w:tc>
      </w:tr>
      <w:tr w14:paraId="687E67EE">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24" w:type="dxa"/>
            <w:vAlign w:val="center"/>
          </w:tcPr>
          <w:p w14:paraId="2FF9798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r>
              <w:rPr>
                <w:rFonts w:hint="eastAsia" w:ascii="宋体" w:hAnsi="宋体" w:eastAsia="宋体" w:cs="宋体"/>
                <w:b w:val="0"/>
                <w:bCs w:val="0"/>
                <w:kern w:val="2"/>
                <w:sz w:val="21"/>
                <w:szCs w:val="21"/>
                <w:lang w:val="en-US" w:eastAsia="en-US" w:bidi="ar-SA"/>
              </w:rPr>
              <w:t>1</w:t>
            </w:r>
          </w:p>
        </w:tc>
        <w:tc>
          <w:tcPr>
            <w:tcW w:w="2727" w:type="dxa"/>
            <w:vAlign w:val="center"/>
          </w:tcPr>
          <w:p w14:paraId="5F96046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军事技能</w:t>
            </w:r>
          </w:p>
        </w:tc>
        <w:tc>
          <w:tcPr>
            <w:tcW w:w="683" w:type="dxa"/>
            <w:vAlign w:val="center"/>
          </w:tcPr>
          <w:p w14:paraId="0A33D2D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w:t>
            </w:r>
          </w:p>
        </w:tc>
        <w:tc>
          <w:tcPr>
            <w:tcW w:w="619" w:type="dxa"/>
            <w:vAlign w:val="center"/>
          </w:tcPr>
          <w:p w14:paraId="7A32675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w:t>
            </w:r>
          </w:p>
        </w:tc>
        <w:tc>
          <w:tcPr>
            <w:tcW w:w="2474" w:type="dxa"/>
            <w:vAlign w:val="center"/>
          </w:tcPr>
          <w:p w14:paraId="31D45BB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军事训练</w:t>
            </w:r>
          </w:p>
        </w:tc>
        <w:tc>
          <w:tcPr>
            <w:tcW w:w="620" w:type="dxa"/>
            <w:vAlign w:val="center"/>
          </w:tcPr>
          <w:p w14:paraId="44A36E0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r>
              <w:rPr>
                <w:rFonts w:hint="eastAsia" w:ascii="宋体" w:hAnsi="宋体" w:eastAsia="宋体" w:cs="宋体"/>
                <w:b w:val="0"/>
                <w:bCs w:val="0"/>
                <w:kern w:val="2"/>
                <w:sz w:val="21"/>
                <w:szCs w:val="21"/>
                <w:lang w:val="en-US" w:eastAsia="en-US" w:bidi="ar-SA"/>
              </w:rPr>
              <w:t>√</w:t>
            </w:r>
          </w:p>
        </w:tc>
        <w:tc>
          <w:tcPr>
            <w:tcW w:w="617" w:type="dxa"/>
            <w:vAlign w:val="center"/>
          </w:tcPr>
          <w:p w14:paraId="6A72436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r>
      <w:tr w14:paraId="3EB194B7">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24" w:type="dxa"/>
            <w:vAlign w:val="center"/>
          </w:tcPr>
          <w:p w14:paraId="69E8411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2</w:t>
            </w:r>
          </w:p>
        </w:tc>
        <w:tc>
          <w:tcPr>
            <w:tcW w:w="2727" w:type="dxa"/>
            <w:vAlign w:val="center"/>
          </w:tcPr>
          <w:p w14:paraId="36F7BC8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社会实践</w:t>
            </w:r>
          </w:p>
        </w:tc>
        <w:tc>
          <w:tcPr>
            <w:tcW w:w="683" w:type="dxa"/>
            <w:vAlign w:val="center"/>
          </w:tcPr>
          <w:p w14:paraId="000F04D6">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w:t>
            </w:r>
          </w:p>
        </w:tc>
        <w:tc>
          <w:tcPr>
            <w:tcW w:w="619" w:type="dxa"/>
            <w:vAlign w:val="center"/>
          </w:tcPr>
          <w:p w14:paraId="3C0FD896">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1-4</w:t>
            </w:r>
          </w:p>
        </w:tc>
        <w:tc>
          <w:tcPr>
            <w:tcW w:w="2474" w:type="dxa"/>
            <w:vAlign w:val="center"/>
          </w:tcPr>
          <w:p w14:paraId="3B5E4CC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暑期社会实践</w:t>
            </w:r>
          </w:p>
        </w:tc>
        <w:tc>
          <w:tcPr>
            <w:tcW w:w="620" w:type="dxa"/>
            <w:vAlign w:val="center"/>
          </w:tcPr>
          <w:p w14:paraId="3A6D492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c>
          <w:tcPr>
            <w:tcW w:w="617" w:type="dxa"/>
            <w:vAlign w:val="center"/>
          </w:tcPr>
          <w:p w14:paraId="07F3EDCB">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r>
              <w:rPr>
                <w:rFonts w:hint="eastAsia" w:ascii="宋体" w:hAnsi="宋体" w:eastAsia="宋体" w:cs="宋体"/>
                <w:b w:val="0"/>
                <w:bCs w:val="0"/>
                <w:kern w:val="2"/>
                <w:sz w:val="21"/>
                <w:szCs w:val="21"/>
                <w:lang w:val="en-US" w:eastAsia="en-US" w:bidi="ar-SA"/>
              </w:rPr>
              <w:t>√</w:t>
            </w:r>
          </w:p>
        </w:tc>
      </w:tr>
      <w:tr w14:paraId="41C8513A">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24" w:type="dxa"/>
            <w:vAlign w:val="center"/>
          </w:tcPr>
          <w:p w14:paraId="1E6321C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3</w:t>
            </w:r>
          </w:p>
        </w:tc>
        <w:tc>
          <w:tcPr>
            <w:tcW w:w="2727" w:type="dxa"/>
            <w:vAlign w:val="center"/>
          </w:tcPr>
          <w:p w14:paraId="6088C6A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劳动教育</w:t>
            </w:r>
          </w:p>
        </w:tc>
        <w:tc>
          <w:tcPr>
            <w:tcW w:w="683" w:type="dxa"/>
            <w:vAlign w:val="center"/>
          </w:tcPr>
          <w:p w14:paraId="38034F1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w:t>
            </w:r>
          </w:p>
        </w:tc>
        <w:tc>
          <w:tcPr>
            <w:tcW w:w="619" w:type="dxa"/>
            <w:vAlign w:val="center"/>
          </w:tcPr>
          <w:p w14:paraId="2CCC3A4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1-4</w:t>
            </w:r>
          </w:p>
        </w:tc>
        <w:tc>
          <w:tcPr>
            <w:tcW w:w="2474" w:type="dxa"/>
            <w:vAlign w:val="center"/>
          </w:tcPr>
          <w:p w14:paraId="6482CA64">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620" w:type="dxa"/>
            <w:vAlign w:val="center"/>
          </w:tcPr>
          <w:p w14:paraId="417C1E5D">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c>
          <w:tcPr>
            <w:tcW w:w="617" w:type="dxa"/>
            <w:vAlign w:val="center"/>
          </w:tcPr>
          <w:p w14:paraId="20C208A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r>
              <w:rPr>
                <w:rFonts w:hint="eastAsia" w:ascii="宋体" w:hAnsi="宋体" w:eastAsia="宋体" w:cs="宋体"/>
                <w:b w:val="0"/>
                <w:bCs w:val="0"/>
                <w:kern w:val="2"/>
                <w:sz w:val="21"/>
                <w:szCs w:val="21"/>
                <w:lang w:val="en-US" w:eastAsia="zh-CN" w:bidi="ar-SA"/>
              </w:rPr>
              <w:t>√</w:t>
            </w:r>
          </w:p>
        </w:tc>
      </w:tr>
      <w:tr w14:paraId="6AC67F0E">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24" w:type="dxa"/>
            <w:vAlign w:val="center"/>
          </w:tcPr>
          <w:p w14:paraId="7B0C63F7">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4</w:t>
            </w:r>
          </w:p>
        </w:tc>
        <w:tc>
          <w:tcPr>
            <w:tcW w:w="2727" w:type="dxa"/>
            <w:vAlign w:val="center"/>
          </w:tcPr>
          <w:p w14:paraId="401396D6">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683" w:type="dxa"/>
            <w:vAlign w:val="center"/>
          </w:tcPr>
          <w:p w14:paraId="2FB5DC5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619" w:type="dxa"/>
            <w:vAlign w:val="center"/>
          </w:tcPr>
          <w:p w14:paraId="289028BB">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2474" w:type="dxa"/>
            <w:vAlign w:val="center"/>
          </w:tcPr>
          <w:p w14:paraId="2E7D7484">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620" w:type="dxa"/>
            <w:vAlign w:val="center"/>
          </w:tcPr>
          <w:p w14:paraId="6428AC27">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c>
          <w:tcPr>
            <w:tcW w:w="617" w:type="dxa"/>
            <w:vAlign w:val="center"/>
          </w:tcPr>
          <w:p w14:paraId="17516F1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r>
      <w:tr w14:paraId="69EF9775">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24" w:type="dxa"/>
            <w:vAlign w:val="center"/>
          </w:tcPr>
          <w:p w14:paraId="53EC1F62">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5</w:t>
            </w:r>
          </w:p>
        </w:tc>
        <w:tc>
          <w:tcPr>
            <w:tcW w:w="2727" w:type="dxa"/>
            <w:vAlign w:val="center"/>
          </w:tcPr>
          <w:p w14:paraId="7BA32C9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c>
          <w:tcPr>
            <w:tcW w:w="683" w:type="dxa"/>
            <w:vAlign w:val="center"/>
          </w:tcPr>
          <w:p w14:paraId="6898802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619" w:type="dxa"/>
            <w:vAlign w:val="center"/>
          </w:tcPr>
          <w:p w14:paraId="611A4AC2">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2474" w:type="dxa"/>
            <w:vAlign w:val="center"/>
          </w:tcPr>
          <w:p w14:paraId="72011FF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c>
          <w:tcPr>
            <w:tcW w:w="620" w:type="dxa"/>
            <w:vAlign w:val="center"/>
          </w:tcPr>
          <w:p w14:paraId="7927A3A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c>
          <w:tcPr>
            <w:tcW w:w="617" w:type="dxa"/>
            <w:vAlign w:val="center"/>
          </w:tcPr>
          <w:p w14:paraId="170C579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r>
      <w:tr w14:paraId="0438CBDD">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24" w:type="dxa"/>
            <w:vAlign w:val="center"/>
          </w:tcPr>
          <w:p w14:paraId="721F32B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6</w:t>
            </w:r>
          </w:p>
        </w:tc>
        <w:tc>
          <w:tcPr>
            <w:tcW w:w="2727" w:type="dxa"/>
            <w:vAlign w:val="center"/>
          </w:tcPr>
          <w:p w14:paraId="2562AB6B">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683" w:type="dxa"/>
            <w:vAlign w:val="center"/>
          </w:tcPr>
          <w:p w14:paraId="597D8FE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619" w:type="dxa"/>
            <w:vAlign w:val="center"/>
          </w:tcPr>
          <w:p w14:paraId="55D962C6">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宋体" w:hAnsi="宋体" w:eastAsia="宋体" w:cs="宋体"/>
                <w:b w:val="0"/>
                <w:bCs w:val="0"/>
                <w:kern w:val="2"/>
                <w:sz w:val="21"/>
                <w:szCs w:val="21"/>
                <w:lang w:val="en-US" w:eastAsia="zh-CN" w:bidi="ar-SA"/>
              </w:rPr>
            </w:pPr>
          </w:p>
        </w:tc>
        <w:tc>
          <w:tcPr>
            <w:tcW w:w="2474" w:type="dxa"/>
            <w:vAlign w:val="center"/>
          </w:tcPr>
          <w:p w14:paraId="7B99F2B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c>
          <w:tcPr>
            <w:tcW w:w="620" w:type="dxa"/>
            <w:vAlign w:val="center"/>
          </w:tcPr>
          <w:p w14:paraId="76DCF38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c>
          <w:tcPr>
            <w:tcW w:w="617" w:type="dxa"/>
            <w:vAlign w:val="center"/>
          </w:tcPr>
          <w:p w14:paraId="5ECB2E9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r>
      <w:tr w14:paraId="2AFB5767">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24" w:type="dxa"/>
            <w:vAlign w:val="center"/>
          </w:tcPr>
          <w:p w14:paraId="12D733D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7</w:t>
            </w:r>
          </w:p>
        </w:tc>
        <w:tc>
          <w:tcPr>
            <w:tcW w:w="2727" w:type="dxa"/>
            <w:vAlign w:val="center"/>
          </w:tcPr>
          <w:p w14:paraId="41ADD00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宋体" w:hAnsi="宋体" w:eastAsia="宋体" w:cs="宋体"/>
                <w:b w:val="0"/>
                <w:bCs w:val="0"/>
                <w:kern w:val="2"/>
                <w:sz w:val="21"/>
                <w:szCs w:val="21"/>
                <w:lang w:val="en-US" w:eastAsia="zh-CN" w:bidi="ar-SA"/>
              </w:rPr>
            </w:pPr>
          </w:p>
        </w:tc>
        <w:tc>
          <w:tcPr>
            <w:tcW w:w="683" w:type="dxa"/>
            <w:vAlign w:val="center"/>
          </w:tcPr>
          <w:p w14:paraId="2399D4C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619" w:type="dxa"/>
            <w:vAlign w:val="center"/>
          </w:tcPr>
          <w:p w14:paraId="5B1271F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宋体" w:hAnsi="宋体" w:eastAsia="宋体" w:cs="宋体"/>
                <w:b w:val="0"/>
                <w:bCs w:val="0"/>
                <w:kern w:val="2"/>
                <w:sz w:val="21"/>
                <w:szCs w:val="21"/>
                <w:lang w:val="en-US" w:eastAsia="zh-CN" w:bidi="ar-SA"/>
              </w:rPr>
            </w:pPr>
          </w:p>
        </w:tc>
        <w:tc>
          <w:tcPr>
            <w:tcW w:w="2474" w:type="dxa"/>
            <w:vAlign w:val="center"/>
          </w:tcPr>
          <w:p w14:paraId="14A3F07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c>
          <w:tcPr>
            <w:tcW w:w="620" w:type="dxa"/>
            <w:vAlign w:val="center"/>
          </w:tcPr>
          <w:p w14:paraId="1BB91B92">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c>
          <w:tcPr>
            <w:tcW w:w="617" w:type="dxa"/>
            <w:vAlign w:val="center"/>
          </w:tcPr>
          <w:p w14:paraId="1754A3F4">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r>
      <w:tr w14:paraId="0A6A753B">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24" w:type="dxa"/>
            <w:vAlign w:val="center"/>
          </w:tcPr>
          <w:p w14:paraId="0273A6D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8</w:t>
            </w:r>
          </w:p>
        </w:tc>
        <w:tc>
          <w:tcPr>
            <w:tcW w:w="2727" w:type="dxa"/>
            <w:vAlign w:val="center"/>
          </w:tcPr>
          <w:p w14:paraId="6883F41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岗位实习</w:t>
            </w:r>
          </w:p>
        </w:tc>
        <w:tc>
          <w:tcPr>
            <w:tcW w:w="683" w:type="dxa"/>
            <w:vAlign w:val="center"/>
          </w:tcPr>
          <w:p w14:paraId="7D29E246">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16</w:t>
            </w:r>
          </w:p>
        </w:tc>
        <w:tc>
          <w:tcPr>
            <w:tcW w:w="619" w:type="dxa"/>
            <w:vAlign w:val="center"/>
          </w:tcPr>
          <w:p w14:paraId="1A76AED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5</w:t>
            </w:r>
          </w:p>
        </w:tc>
        <w:tc>
          <w:tcPr>
            <w:tcW w:w="2474" w:type="dxa"/>
            <w:vAlign w:val="center"/>
          </w:tcPr>
          <w:p w14:paraId="6BF69512">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c>
          <w:tcPr>
            <w:tcW w:w="620" w:type="dxa"/>
            <w:vAlign w:val="center"/>
          </w:tcPr>
          <w:p w14:paraId="1F1B33A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c>
          <w:tcPr>
            <w:tcW w:w="617" w:type="dxa"/>
            <w:vAlign w:val="center"/>
          </w:tcPr>
          <w:p w14:paraId="43FC891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r>
              <w:rPr>
                <w:rFonts w:hint="eastAsia" w:ascii="宋体" w:hAnsi="宋体" w:eastAsia="宋体" w:cs="宋体"/>
                <w:b w:val="0"/>
                <w:bCs w:val="0"/>
                <w:kern w:val="2"/>
                <w:sz w:val="21"/>
                <w:szCs w:val="21"/>
                <w:lang w:val="en-US" w:eastAsia="en-US" w:bidi="ar-SA"/>
              </w:rPr>
              <w:t>√</w:t>
            </w:r>
          </w:p>
        </w:tc>
      </w:tr>
      <w:tr w14:paraId="2040DC90">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24" w:type="dxa"/>
            <w:vAlign w:val="center"/>
          </w:tcPr>
          <w:p w14:paraId="3C464ED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9</w:t>
            </w:r>
          </w:p>
        </w:tc>
        <w:tc>
          <w:tcPr>
            <w:tcW w:w="2727" w:type="dxa"/>
            <w:vAlign w:val="center"/>
          </w:tcPr>
          <w:p w14:paraId="20AC4C1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c>
          <w:tcPr>
            <w:tcW w:w="683" w:type="dxa"/>
            <w:vAlign w:val="center"/>
          </w:tcPr>
          <w:p w14:paraId="28B9E48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宋体" w:hAnsi="宋体" w:eastAsia="宋体" w:cs="宋体"/>
                <w:b w:val="0"/>
                <w:bCs w:val="0"/>
                <w:kern w:val="2"/>
                <w:sz w:val="21"/>
                <w:szCs w:val="21"/>
                <w:lang w:val="en-US" w:eastAsia="zh-CN" w:bidi="ar-SA"/>
              </w:rPr>
            </w:pPr>
          </w:p>
        </w:tc>
        <w:tc>
          <w:tcPr>
            <w:tcW w:w="619" w:type="dxa"/>
            <w:vAlign w:val="center"/>
          </w:tcPr>
          <w:p w14:paraId="6E65053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2474" w:type="dxa"/>
            <w:vAlign w:val="center"/>
          </w:tcPr>
          <w:p w14:paraId="718C6D5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620" w:type="dxa"/>
            <w:vAlign w:val="center"/>
          </w:tcPr>
          <w:p w14:paraId="5F94353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c>
          <w:tcPr>
            <w:tcW w:w="617" w:type="dxa"/>
            <w:vAlign w:val="center"/>
          </w:tcPr>
          <w:p w14:paraId="1257C96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en-US" w:bidi="ar-SA"/>
              </w:rPr>
            </w:pPr>
          </w:p>
        </w:tc>
      </w:tr>
    </w:tbl>
    <w:p w14:paraId="62C80A8E">
      <w:pPr>
        <w:pStyle w:val="12"/>
        <w:bidi w:val="0"/>
        <w:rPr>
          <w:rFonts w:hint="default"/>
          <w:lang w:val="en-US" w:eastAsia="zh-CN"/>
        </w:rPr>
      </w:pPr>
      <w:bookmarkStart w:id="42" w:name="_Toc13171"/>
      <w:bookmarkStart w:id="43" w:name="_Toc14576"/>
      <w:r>
        <w:rPr>
          <w:rFonts w:hint="default"/>
          <w:lang w:val="en-US" w:eastAsia="zh-CN"/>
        </w:rPr>
        <w:t>（四）岗课赛证融通情况说明</w:t>
      </w:r>
      <w:bookmarkEnd w:id="42"/>
      <w:bookmarkEnd w:id="43"/>
    </w:p>
    <w:p w14:paraId="67524C6B">
      <w:pPr>
        <w:widowControl w:val="0"/>
        <w:spacing w:line="400" w:lineRule="exact"/>
        <w:ind w:firstLine="482" w:firstLineChars="200"/>
        <w:jc w:val="both"/>
        <w:rPr>
          <w:rFonts w:hint="eastAsia" w:ascii="宋体" w:hAnsi="宋体" w:eastAsia="仿宋_GB2312" w:cs="宋体"/>
          <w:b/>
          <w:bCs/>
          <w:color w:val="FF0000"/>
          <w:kern w:val="2"/>
          <w:sz w:val="24"/>
          <w:szCs w:val="24"/>
          <w:lang w:val="en-US" w:eastAsia="zh-CN" w:bidi="ar-SA"/>
        </w:rPr>
      </w:pPr>
      <w:r>
        <w:rPr>
          <w:rFonts w:hint="eastAsia" w:ascii="宋体" w:hAnsi="宋体" w:eastAsia="仿宋_GB2312" w:cs="宋体"/>
          <w:b/>
          <w:bCs/>
          <w:color w:val="FF0000"/>
          <w:kern w:val="2"/>
          <w:sz w:val="24"/>
          <w:szCs w:val="24"/>
          <w:lang w:val="en-US" w:eastAsia="zh-CN" w:bidi="ar-SA"/>
        </w:rPr>
        <w:t>说明：本专业有哪些职业技能等级（职业资格）证书和职业技能竞赛，并与课程对应关系及学分转换关系。</w:t>
      </w:r>
    </w:p>
    <w:tbl>
      <w:tblPr>
        <w:tblStyle w:val="7"/>
        <w:tblW w:w="8575" w:type="dxa"/>
        <w:jc w:val="center"/>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Layout w:type="fixed"/>
        <w:tblCellMar>
          <w:top w:w="0" w:type="dxa"/>
          <w:left w:w="105" w:type="dxa"/>
          <w:bottom w:w="0" w:type="dxa"/>
          <w:right w:w="105" w:type="dxa"/>
        </w:tblCellMar>
      </w:tblPr>
      <w:tblGrid>
        <w:gridCol w:w="3145"/>
        <w:gridCol w:w="2380"/>
        <w:gridCol w:w="3050"/>
      </w:tblGrid>
      <w:tr w14:paraId="3CC5BE40">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5" w:type="dxa"/>
            <w:bottom w:w="0" w:type="dxa"/>
            <w:right w:w="105" w:type="dxa"/>
          </w:tblCellMar>
        </w:tblPrEx>
        <w:trPr>
          <w:trHeight w:val="397" w:hRule="atLeast"/>
          <w:tblHeader/>
          <w:jc w:val="center"/>
        </w:trPr>
        <w:tc>
          <w:tcPr>
            <w:tcW w:w="3145" w:type="dxa"/>
            <w:vAlign w:val="center"/>
          </w:tcPr>
          <w:p w14:paraId="79A259D7">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职业技能等级（职业资格）证书名称或职业技能竞赛名称</w:t>
            </w:r>
          </w:p>
        </w:tc>
        <w:tc>
          <w:tcPr>
            <w:tcW w:w="2380" w:type="dxa"/>
            <w:vAlign w:val="center"/>
          </w:tcPr>
          <w:p w14:paraId="20073658">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对应课程名称</w:t>
            </w:r>
          </w:p>
        </w:tc>
        <w:tc>
          <w:tcPr>
            <w:tcW w:w="3050" w:type="dxa"/>
            <w:vAlign w:val="center"/>
          </w:tcPr>
          <w:p w14:paraId="6B41E950">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转换规则说明</w:t>
            </w:r>
          </w:p>
        </w:tc>
      </w:tr>
      <w:tr w14:paraId="4E958070">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5" w:type="dxa"/>
            <w:bottom w:w="0" w:type="dxa"/>
            <w:right w:w="105" w:type="dxa"/>
          </w:tblCellMar>
        </w:tblPrEx>
        <w:trPr>
          <w:trHeight w:val="397" w:hRule="exact"/>
          <w:jc w:val="center"/>
        </w:trPr>
        <w:tc>
          <w:tcPr>
            <w:tcW w:w="3145" w:type="dxa"/>
            <w:vAlign w:val="center"/>
          </w:tcPr>
          <w:p w14:paraId="6C978ED2">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2380" w:type="dxa"/>
            <w:vAlign w:val="center"/>
          </w:tcPr>
          <w:p w14:paraId="301842D8">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3050" w:type="dxa"/>
            <w:vAlign w:val="center"/>
          </w:tcPr>
          <w:p w14:paraId="4D77ED94">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r>
      <w:tr w14:paraId="263C6DBA">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5" w:type="dxa"/>
            <w:bottom w:w="0" w:type="dxa"/>
            <w:right w:w="105" w:type="dxa"/>
          </w:tblCellMar>
        </w:tblPrEx>
        <w:trPr>
          <w:trHeight w:val="397" w:hRule="exact"/>
          <w:jc w:val="center"/>
        </w:trPr>
        <w:tc>
          <w:tcPr>
            <w:tcW w:w="3145" w:type="dxa"/>
            <w:vAlign w:val="center"/>
          </w:tcPr>
          <w:p w14:paraId="3BA07019">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2380" w:type="dxa"/>
            <w:vAlign w:val="center"/>
          </w:tcPr>
          <w:p w14:paraId="11B60C41">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3050" w:type="dxa"/>
            <w:vAlign w:val="center"/>
          </w:tcPr>
          <w:p w14:paraId="1D0A0761">
            <w:pPr>
              <w:keepNext w:val="0"/>
              <w:keepLines w:val="0"/>
              <w:widowControl w:val="0"/>
              <w:suppressLineNumbers w:val="0"/>
              <w:bidi w:val="0"/>
              <w:adjustRightInd w:val="0"/>
              <w:snapToGri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r>
    </w:tbl>
    <w:p w14:paraId="37AE4712">
      <w:pPr>
        <w:pStyle w:val="15"/>
        <w:bidi w:val="0"/>
        <w:rPr>
          <w:rFonts w:hint="default"/>
          <w:lang w:val="en-US" w:eastAsia="zh-CN"/>
        </w:rPr>
      </w:pPr>
      <w:bookmarkStart w:id="44" w:name="_Toc28482"/>
      <w:bookmarkStart w:id="45" w:name="_Toc4375"/>
      <w:bookmarkStart w:id="46" w:name="_Toc20301"/>
      <w:bookmarkStart w:id="47" w:name="_Toc13612"/>
      <w:r>
        <w:rPr>
          <w:rFonts w:hint="eastAsia"/>
          <w:lang w:val="en-US" w:eastAsia="zh-CN"/>
        </w:rPr>
        <w:t>七</w:t>
      </w:r>
      <w:r>
        <w:rPr>
          <w:rFonts w:hint="default"/>
          <w:lang w:val="en-US" w:eastAsia="zh-CN"/>
        </w:rPr>
        <w:t>、教学进程总体安排</w:t>
      </w:r>
      <w:bookmarkEnd w:id="44"/>
      <w:bookmarkEnd w:id="45"/>
      <w:bookmarkEnd w:id="46"/>
      <w:bookmarkEnd w:id="47"/>
    </w:p>
    <w:p w14:paraId="157C91C9">
      <w:pPr>
        <w:pStyle w:val="12"/>
        <w:bidi w:val="0"/>
        <w:rPr>
          <w:rFonts w:hint="default"/>
          <w:lang w:val="en-US" w:eastAsia="zh-CN"/>
        </w:rPr>
      </w:pPr>
      <w:bookmarkStart w:id="48" w:name="_Toc5168"/>
      <w:bookmarkStart w:id="49" w:name="_Toc24270"/>
      <w:r>
        <w:rPr>
          <w:rFonts w:hint="default"/>
          <w:lang w:val="en-US" w:eastAsia="zh-CN"/>
        </w:rPr>
        <w:t>（一）</w:t>
      </w:r>
      <w:r>
        <w:rPr>
          <w:rFonts w:hint="eastAsia"/>
          <w:lang w:val="en-US" w:eastAsia="zh-CN"/>
        </w:rPr>
        <w:t>教学周数</w:t>
      </w:r>
      <w:r>
        <w:rPr>
          <w:rFonts w:hint="default"/>
          <w:lang w:val="en-US" w:eastAsia="zh-CN"/>
        </w:rPr>
        <w:t>表</w:t>
      </w:r>
      <w:bookmarkEnd w:id="48"/>
      <w:bookmarkEnd w:id="49"/>
    </w:p>
    <w:tbl>
      <w:tblPr>
        <w:tblStyle w:val="7"/>
        <w:tblW w:w="8552" w:type="dxa"/>
        <w:jc w:val="center"/>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Layout w:type="fixed"/>
        <w:tblCellMar>
          <w:top w:w="0" w:type="dxa"/>
          <w:left w:w="105" w:type="dxa"/>
          <w:bottom w:w="0" w:type="dxa"/>
          <w:right w:w="105" w:type="dxa"/>
        </w:tblCellMar>
      </w:tblPr>
      <w:tblGrid>
        <w:gridCol w:w="2881"/>
        <w:gridCol w:w="751"/>
        <w:gridCol w:w="751"/>
        <w:gridCol w:w="751"/>
        <w:gridCol w:w="751"/>
        <w:gridCol w:w="751"/>
        <w:gridCol w:w="755"/>
        <w:gridCol w:w="1161"/>
      </w:tblGrid>
      <w:tr w14:paraId="717F5AFF">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5" w:type="dxa"/>
            <w:bottom w:w="0" w:type="dxa"/>
            <w:right w:w="105" w:type="dxa"/>
          </w:tblCellMar>
        </w:tblPrEx>
        <w:trPr>
          <w:trHeight w:val="397" w:hRule="atLeast"/>
          <w:tblHeader/>
          <w:jc w:val="center"/>
        </w:trPr>
        <w:tc>
          <w:tcPr>
            <w:tcW w:w="2881" w:type="dxa"/>
            <w:vAlign w:val="center"/>
          </w:tcPr>
          <w:p w14:paraId="78FD565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学期</w:t>
            </w:r>
          </w:p>
        </w:tc>
        <w:tc>
          <w:tcPr>
            <w:tcW w:w="751" w:type="dxa"/>
            <w:vAlign w:val="center"/>
          </w:tcPr>
          <w:p w14:paraId="053A4C4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一</w:t>
            </w:r>
          </w:p>
        </w:tc>
        <w:tc>
          <w:tcPr>
            <w:tcW w:w="751" w:type="dxa"/>
            <w:vAlign w:val="center"/>
          </w:tcPr>
          <w:p w14:paraId="29FA72C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二</w:t>
            </w:r>
          </w:p>
        </w:tc>
        <w:tc>
          <w:tcPr>
            <w:tcW w:w="751" w:type="dxa"/>
            <w:vAlign w:val="center"/>
          </w:tcPr>
          <w:p w14:paraId="48119FF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三</w:t>
            </w:r>
          </w:p>
        </w:tc>
        <w:tc>
          <w:tcPr>
            <w:tcW w:w="751" w:type="dxa"/>
            <w:vAlign w:val="center"/>
          </w:tcPr>
          <w:p w14:paraId="58CE47E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四</w:t>
            </w:r>
          </w:p>
        </w:tc>
        <w:tc>
          <w:tcPr>
            <w:tcW w:w="751" w:type="dxa"/>
            <w:vAlign w:val="center"/>
          </w:tcPr>
          <w:p w14:paraId="39EBFD5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五</w:t>
            </w:r>
          </w:p>
        </w:tc>
        <w:tc>
          <w:tcPr>
            <w:tcW w:w="755" w:type="dxa"/>
            <w:vAlign w:val="center"/>
          </w:tcPr>
          <w:p w14:paraId="640875AD">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六</w:t>
            </w:r>
          </w:p>
        </w:tc>
        <w:tc>
          <w:tcPr>
            <w:tcW w:w="1161" w:type="dxa"/>
            <w:vAlign w:val="center"/>
          </w:tcPr>
          <w:p w14:paraId="6016ACD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合计</w:t>
            </w:r>
          </w:p>
        </w:tc>
      </w:tr>
      <w:tr w14:paraId="5EF8036A">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5" w:type="dxa"/>
            <w:bottom w:w="0" w:type="dxa"/>
            <w:right w:w="105" w:type="dxa"/>
          </w:tblCellMar>
        </w:tblPrEx>
        <w:trPr>
          <w:trHeight w:val="397" w:hRule="exact"/>
          <w:jc w:val="center"/>
        </w:trPr>
        <w:tc>
          <w:tcPr>
            <w:tcW w:w="2881" w:type="dxa"/>
            <w:vAlign w:val="center"/>
          </w:tcPr>
          <w:p w14:paraId="36FC81C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理论教学</w:t>
            </w:r>
          </w:p>
        </w:tc>
        <w:tc>
          <w:tcPr>
            <w:tcW w:w="751" w:type="dxa"/>
            <w:vAlign w:val="center"/>
          </w:tcPr>
          <w:p w14:paraId="17BBCC3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14</w:t>
            </w:r>
          </w:p>
        </w:tc>
        <w:tc>
          <w:tcPr>
            <w:tcW w:w="751" w:type="dxa"/>
            <w:vAlign w:val="center"/>
          </w:tcPr>
          <w:p w14:paraId="2D5BE9BB">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16</w:t>
            </w:r>
          </w:p>
        </w:tc>
        <w:tc>
          <w:tcPr>
            <w:tcW w:w="751" w:type="dxa"/>
            <w:vAlign w:val="center"/>
          </w:tcPr>
          <w:p w14:paraId="1250650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16</w:t>
            </w:r>
          </w:p>
        </w:tc>
        <w:tc>
          <w:tcPr>
            <w:tcW w:w="751" w:type="dxa"/>
            <w:vAlign w:val="center"/>
          </w:tcPr>
          <w:p w14:paraId="236E955B">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16</w:t>
            </w:r>
          </w:p>
        </w:tc>
        <w:tc>
          <w:tcPr>
            <w:tcW w:w="751" w:type="dxa"/>
            <w:vAlign w:val="center"/>
          </w:tcPr>
          <w:p w14:paraId="6917D62B">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(18)</w:t>
            </w:r>
          </w:p>
        </w:tc>
        <w:tc>
          <w:tcPr>
            <w:tcW w:w="755" w:type="dxa"/>
            <w:vAlign w:val="center"/>
          </w:tcPr>
          <w:p w14:paraId="03F5D04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1161" w:type="dxa"/>
            <w:vAlign w:val="center"/>
          </w:tcPr>
          <w:p w14:paraId="35F151E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62+(18)</w:t>
            </w:r>
          </w:p>
        </w:tc>
      </w:tr>
      <w:tr w14:paraId="741E4C14">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5" w:type="dxa"/>
            <w:bottom w:w="0" w:type="dxa"/>
            <w:right w:w="105" w:type="dxa"/>
          </w:tblCellMar>
        </w:tblPrEx>
        <w:trPr>
          <w:trHeight w:val="397" w:hRule="exact"/>
          <w:jc w:val="center"/>
        </w:trPr>
        <w:tc>
          <w:tcPr>
            <w:tcW w:w="2881" w:type="dxa"/>
            <w:vAlign w:val="center"/>
          </w:tcPr>
          <w:p w14:paraId="7E89FA4D">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实践教学</w:t>
            </w:r>
          </w:p>
        </w:tc>
        <w:tc>
          <w:tcPr>
            <w:tcW w:w="751" w:type="dxa"/>
            <w:vAlign w:val="center"/>
          </w:tcPr>
          <w:p w14:paraId="6981723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（14）</w:t>
            </w:r>
          </w:p>
        </w:tc>
        <w:tc>
          <w:tcPr>
            <w:tcW w:w="751" w:type="dxa"/>
            <w:vAlign w:val="center"/>
          </w:tcPr>
          <w:p w14:paraId="35C7BCC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（16）</w:t>
            </w:r>
          </w:p>
        </w:tc>
        <w:tc>
          <w:tcPr>
            <w:tcW w:w="751" w:type="dxa"/>
            <w:vAlign w:val="center"/>
          </w:tcPr>
          <w:p w14:paraId="1A8E233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（16）</w:t>
            </w:r>
          </w:p>
        </w:tc>
        <w:tc>
          <w:tcPr>
            <w:tcW w:w="751" w:type="dxa"/>
            <w:vAlign w:val="center"/>
          </w:tcPr>
          <w:p w14:paraId="43560827">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（16）</w:t>
            </w:r>
          </w:p>
        </w:tc>
        <w:tc>
          <w:tcPr>
            <w:tcW w:w="751" w:type="dxa"/>
            <w:vAlign w:val="center"/>
          </w:tcPr>
          <w:p w14:paraId="7C5B849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5" w:type="dxa"/>
            <w:vAlign w:val="center"/>
          </w:tcPr>
          <w:p w14:paraId="0C8F3146">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1161" w:type="dxa"/>
            <w:vAlign w:val="center"/>
          </w:tcPr>
          <w:p w14:paraId="02C9B46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r>
      <w:tr w14:paraId="493ECE64">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5" w:type="dxa"/>
            <w:bottom w:w="0" w:type="dxa"/>
            <w:right w:w="105" w:type="dxa"/>
          </w:tblCellMar>
        </w:tblPrEx>
        <w:trPr>
          <w:trHeight w:val="397" w:hRule="exact"/>
          <w:jc w:val="center"/>
        </w:trPr>
        <w:tc>
          <w:tcPr>
            <w:tcW w:w="2881" w:type="dxa"/>
            <w:shd w:val="clear" w:color="auto" w:fill="auto"/>
            <w:vAlign w:val="center"/>
          </w:tcPr>
          <w:p w14:paraId="2372E379">
            <w:pPr>
              <w:keepNext w:val="0"/>
              <w:keepLines w:val="0"/>
              <w:widowControl w:val="0"/>
              <w:suppressLineNumbers w:val="0"/>
              <w:bidi w:val="0"/>
              <w:adjustRightInd w:val="0"/>
              <w:spacing w:before="0" w:beforeAutospacing="0" w:after="0" w:afterAutospacing="0" w:line="240" w:lineRule="auto"/>
              <w:ind w:left="0" w:leftChars="0" w:right="0" w:rightChars="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岗位实习</w:t>
            </w:r>
          </w:p>
        </w:tc>
        <w:tc>
          <w:tcPr>
            <w:tcW w:w="751" w:type="dxa"/>
            <w:shd w:val="clear" w:color="auto" w:fill="auto"/>
            <w:vAlign w:val="center"/>
          </w:tcPr>
          <w:p w14:paraId="7F741D3E">
            <w:pPr>
              <w:keepNext w:val="0"/>
              <w:keepLines w:val="0"/>
              <w:widowControl w:val="0"/>
              <w:suppressLineNumbers w:val="0"/>
              <w:bidi w:val="0"/>
              <w:adjustRightInd w:val="0"/>
              <w:spacing w:before="0" w:beforeAutospacing="0" w:after="0" w:afterAutospacing="0" w:line="240" w:lineRule="auto"/>
              <w:ind w:left="0" w:leftChars="0" w:right="0" w:rightChars="0" w:firstLine="0" w:firstLineChars="0"/>
              <w:jc w:val="center"/>
              <w:rPr>
                <w:rFonts w:hint="eastAsia" w:ascii="宋体" w:hAnsi="宋体" w:eastAsia="宋体" w:cs="宋体"/>
                <w:b w:val="0"/>
                <w:bCs w:val="0"/>
                <w:kern w:val="2"/>
                <w:sz w:val="21"/>
                <w:szCs w:val="21"/>
                <w:lang w:val="en-US" w:eastAsia="zh-CN" w:bidi="ar-SA"/>
              </w:rPr>
            </w:pPr>
          </w:p>
        </w:tc>
        <w:tc>
          <w:tcPr>
            <w:tcW w:w="751" w:type="dxa"/>
            <w:shd w:val="clear" w:color="auto" w:fill="auto"/>
            <w:vAlign w:val="center"/>
          </w:tcPr>
          <w:p w14:paraId="56DF53FA">
            <w:pPr>
              <w:keepNext w:val="0"/>
              <w:keepLines w:val="0"/>
              <w:widowControl w:val="0"/>
              <w:suppressLineNumbers w:val="0"/>
              <w:bidi w:val="0"/>
              <w:adjustRightInd w:val="0"/>
              <w:spacing w:before="0" w:beforeAutospacing="0" w:after="0" w:afterAutospacing="0" w:line="240" w:lineRule="auto"/>
              <w:ind w:left="0" w:leftChars="0" w:right="0" w:rightChars="0" w:firstLine="0" w:firstLineChars="0"/>
              <w:jc w:val="center"/>
              <w:rPr>
                <w:rFonts w:hint="eastAsia" w:ascii="宋体" w:hAnsi="宋体" w:eastAsia="宋体" w:cs="宋体"/>
                <w:b w:val="0"/>
                <w:bCs w:val="0"/>
                <w:kern w:val="2"/>
                <w:sz w:val="21"/>
                <w:szCs w:val="21"/>
                <w:lang w:val="en-US" w:eastAsia="zh-CN" w:bidi="ar-SA"/>
              </w:rPr>
            </w:pPr>
          </w:p>
        </w:tc>
        <w:tc>
          <w:tcPr>
            <w:tcW w:w="751" w:type="dxa"/>
            <w:shd w:val="clear" w:color="auto" w:fill="auto"/>
            <w:vAlign w:val="center"/>
          </w:tcPr>
          <w:p w14:paraId="4AE119CD">
            <w:pPr>
              <w:keepNext w:val="0"/>
              <w:keepLines w:val="0"/>
              <w:widowControl w:val="0"/>
              <w:suppressLineNumbers w:val="0"/>
              <w:bidi w:val="0"/>
              <w:adjustRightInd w:val="0"/>
              <w:spacing w:before="0" w:beforeAutospacing="0" w:after="0" w:afterAutospacing="0" w:line="240" w:lineRule="auto"/>
              <w:ind w:left="0" w:leftChars="0" w:right="0" w:rightChars="0" w:firstLine="0" w:firstLineChars="0"/>
              <w:jc w:val="center"/>
              <w:rPr>
                <w:rFonts w:hint="eastAsia" w:ascii="宋体" w:hAnsi="宋体" w:eastAsia="宋体" w:cs="宋体"/>
                <w:b w:val="0"/>
                <w:bCs w:val="0"/>
                <w:kern w:val="2"/>
                <w:sz w:val="21"/>
                <w:szCs w:val="21"/>
                <w:lang w:val="en-US" w:eastAsia="zh-CN" w:bidi="ar-SA"/>
              </w:rPr>
            </w:pPr>
          </w:p>
        </w:tc>
        <w:tc>
          <w:tcPr>
            <w:tcW w:w="751" w:type="dxa"/>
            <w:shd w:val="clear" w:color="auto" w:fill="auto"/>
            <w:vAlign w:val="center"/>
          </w:tcPr>
          <w:p w14:paraId="65F45E51">
            <w:pPr>
              <w:keepNext w:val="0"/>
              <w:keepLines w:val="0"/>
              <w:widowControl w:val="0"/>
              <w:suppressLineNumbers w:val="0"/>
              <w:bidi w:val="0"/>
              <w:adjustRightInd w:val="0"/>
              <w:spacing w:before="0" w:beforeAutospacing="0" w:after="0" w:afterAutospacing="0" w:line="240" w:lineRule="auto"/>
              <w:ind w:left="0" w:leftChars="0" w:right="0" w:rightChars="0" w:firstLine="0" w:firstLineChars="0"/>
              <w:jc w:val="center"/>
              <w:rPr>
                <w:rFonts w:hint="eastAsia" w:ascii="宋体" w:hAnsi="宋体" w:eastAsia="宋体" w:cs="宋体"/>
                <w:b w:val="0"/>
                <w:bCs w:val="0"/>
                <w:kern w:val="2"/>
                <w:sz w:val="21"/>
                <w:szCs w:val="21"/>
                <w:lang w:val="en-US" w:eastAsia="zh-CN" w:bidi="ar-SA"/>
              </w:rPr>
            </w:pPr>
          </w:p>
        </w:tc>
        <w:tc>
          <w:tcPr>
            <w:tcW w:w="751" w:type="dxa"/>
            <w:shd w:val="clear" w:color="auto" w:fill="auto"/>
            <w:vAlign w:val="center"/>
          </w:tcPr>
          <w:p w14:paraId="6783A931">
            <w:pPr>
              <w:keepNext w:val="0"/>
              <w:keepLines w:val="0"/>
              <w:widowControl w:val="0"/>
              <w:suppressLineNumbers w:val="0"/>
              <w:bidi w:val="0"/>
              <w:adjustRightInd w:val="0"/>
              <w:spacing w:before="0" w:beforeAutospacing="0" w:after="0" w:afterAutospacing="0" w:line="240" w:lineRule="auto"/>
              <w:ind w:left="0" w:leftChars="0" w:right="0" w:rightChars="0" w:firstLine="0" w:firstLineChars="0"/>
              <w:jc w:val="center"/>
              <w:rPr>
                <w:rFonts w:hint="eastAsia" w:ascii="宋体" w:hAnsi="宋体" w:eastAsia="宋体" w:cs="宋体"/>
                <w:b w:val="0"/>
                <w:bCs w:val="0"/>
                <w:kern w:val="2"/>
                <w:sz w:val="21"/>
                <w:szCs w:val="21"/>
                <w:lang w:val="en-US" w:eastAsia="zh-CN" w:bidi="ar-SA"/>
              </w:rPr>
            </w:pPr>
          </w:p>
        </w:tc>
        <w:tc>
          <w:tcPr>
            <w:tcW w:w="755" w:type="dxa"/>
            <w:shd w:val="clear" w:color="auto" w:fill="auto"/>
            <w:vAlign w:val="center"/>
          </w:tcPr>
          <w:p w14:paraId="53CEBA51">
            <w:pPr>
              <w:keepNext w:val="0"/>
              <w:keepLines w:val="0"/>
              <w:widowControl w:val="0"/>
              <w:suppressLineNumbers w:val="0"/>
              <w:bidi w:val="0"/>
              <w:adjustRightInd w:val="0"/>
              <w:spacing w:before="0" w:beforeAutospacing="0" w:after="0" w:afterAutospacing="0" w:line="240" w:lineRule="auto"/>
              <w:ind w:left="0" w:leftChars="0" w:right="0" w:rightChars="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18</w:t>
            </w:r>
          </w:p>
        </w:tc>
        <w:tc>
          <w:tcPr>
            <w:tcW w:w="1161" w:type="dxa"/>
            <w:shd w:val="clear" w:color="auto" w:fill="auto"/>
            <w:vAlign w:val="center"/>
          </w:tcPr>
          <w:p w14:paraId="1F1A60AE">
            <w:pPr>
              <w:keepNext w:val="0"/>
              <w:keepLines w:val="0"/>
              <w:widowControl w:val="0"/>
              <w:suppressLineNumbers w:val="0"/>
              <w:bidi w:val="0"/>
              <w:adjustRightInd w:val="0"/>
              <w:spacing w:before="0" w:beforeAutospacing="0" w:after="0" w:afterAutospacing="0" w:line="240" w:lineRule="auto"/>
              <w:ind w:left="0" w:leftChars="0" w:right="0" w:rightChars="0" w:firstLine="0" w:firstLineChars="0"/>
              <w:jc w:val="center"/>
              <w:rPr>
                <w:rFonts w:hint="default"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18</w:t>
            </w:r>
          </w:p>
        </w:tc>
      </w:tr>
      <w:tr w14:paraId="50A1E183">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5" w:type="dxa"/>
            <w:bottom w:w="0" w:type="dxa"/>
            <w:right w:w="105" w:type="dxa"/>
          </w:tblCellMar>
        </w:tblPrEx>
        <w:trPr>
          <w:trHeight w:val="397" w:hRule="exact"/>
          <w:jc w:val="center"/>
        </w:trPr>
        <w:tc>
          <w:tcPr>
            <w:tcW w:w="2881" w:type="dxa"/>
            <w:vAlign w:val="center"/>
          </w:tcPr>
          <w:p w14:paraId="3CAC912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1" w:type="dxa"/>
            <w:vAlign w:val="center"/>
          </w:tcPr>
          <w:p w14:paraId="09DFE32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1" w:type="dxa"/>
            <w:vAlign w:val="center"/>
          </w:tcPr>
          <w:p w14:paraId="005B2F5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1" w:type="dxa"/>
            <w:vAlign w:val="center"/>
          </w:tcPr>
          <w:p w14:paraId="6608E2B7">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1" w:type="dxa"/>
            <w:vAlign w:val="center"/>
          </w:tcPr>
          <w:p w14:paraId="083D83C6">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1" w:type="dxa"/>
            <w:vAlign w:val="center"/>
          </w:tcPr>
          <w:p w14:paraId="52A81A4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5" w:type="dxa"/>
            <w:vAlign w:val="center"/>
          </w:tcPr>
          <w:p w14:paraId="54491C5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1161" w:type="dxa"/>
            <w:vAlign w:val="center"/>
          </w:tcPr>
          <w:p w14:paraId="164CD35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r>
      <w:tr w14:paraId="5CF5E16D">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5" w:type="dxa"/>
            <w:bottom w:w="0" w:type="dxa"/>
            <w:right w:w="105" w:type="dxa"/>
          </w:tblCellMar>
        </w:tblPrEx>
        <w:trPr>
          <w:trHeight w:val="397" w:hRule="exact"/>
          <w:jc w:val="center"/>
        </w:trPr>
        <w:tc>
          <w:tcPr>
            <w:tcW w:w="2881" w:type="dxa"/>
            <w:vAlign w:val="center"/>
          </w:tcPr>
          <w:p w14:paraId="0F5A83F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1" w:type="dxa"/>
            <w:vAlign w:val="center"/>
          </w:tcPr>
          <w:p w14:paraId="349DB266">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1" w:type="dxa"/>
            <w:vAlign w:val="center"/>
          </w:tcPr>
          <w:p w14:paraId="1B8DDAF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1" w:type="dxa"/>
            <w:vAlign w:val="center"/>
          </w:tcPr>
          <w:p w14:paraId="767BF33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1" w:type="dxa"/>
            <w:vAlign w:val="center"/>
          </w:tcPr>
          <w:p w14:paraId="7C75025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1" w:type="dxa"/>
            <w:vAlign w:val="center"/>
          </w:tcPr>
          <w:p w14:paraId="276D9D0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5" w:type="dxa"/>
            <w:vAlign w:val="center"/>
          </w:tcPr>
          <w:p w14:paraId="19D41EBB">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1161" w:type="dxa"/>
            <w:vAlign w:val="center"/>
          </w:tcPr>
          <w:p w14:paraId="05EE6EF6">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r>
      <w:tr w14:paraId="4356E47B">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5" w:type="dxa"/>
            <w:bottom w:w="0" w:type="dxa"/>
            <w:right w:w="105" w:type="dxa"/>
          </w:tblCellMar>
        </w:tblPrEx>
        <w:trPr>
          <w:trHeight w:val="397" w:hRule="exact"/>
          <w:jc w:val="center"/>
        </w:trPr>
        <w:tc>
          <w:tcPr>
            <w:tcW w:w="2881" w:type="dxa"/>
            <w:vAlign w:val="center"/>
          </w:tcPr>
          <w:p w14:paraId="19217D9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军训/入学教育</w:t>
            </w:r>
          </w:p>
        </w:tc>
        <w:tc>
          <w:tcPr>
            <w:tcW w:w="751" w:type="dxa"/>
            <w:vAlign w:val="center"/>
          </w:tcPr>
          <w:p w14:paraId="44418067">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4</w:t>
            </w:r>
          </w:p>
        </w:tc>
        <w:tc>
          <w:tcPr>
            <w:tcW w:w="751" w:type="dxa"/>
            <w:vAlign w:val="center"/>
          </w:tcPr>
          <w:p w14:paraId="0383AD7D">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1" w:type="dxa"/>
            <w:vAlign w:val="center"/>
          </w:tcPr>
          <w:p w14:paraId="5D91785D">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1" w:type="dxa"/>
            <w:vAlign w:val="center"/>
          </w:tcPr>
          <w:p w14:paraId="6DBBBEC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1" w:type="dxa"/>
            <w:vAlign w:val="center"/>
          </w:tcPr>
          <w:p w14:paraId="26E2E9AD">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5" w:type="dxa"/>
            <w:vAlign w:val="center"/>
          </w:tcPr>
          <w:p w14:paraId="42D1718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1161" w:type="dxa"/>
            <w:vAlign w:val="center"/>
          </w:tcPr>
          <w:p w14:paraId="16EF9F16">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4</w:t>
            </w:r>
          </w:p>
        </w:tc>
      </w:tr>
      <w:tr w14:paraId="65BD445C">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5" w:type="dxa"/>
            <w:bottom w:w="0" w:type="dxa"/>
            <w:right w:w="105" w:type="dxa"/>
          </w:tblCellMar>
        </w:tblPrEx>
        <w:trPr>
          <w:trHeight w:val="397" w:hRule="exact"/>
          <w:jc w:val="center"/>
        </w:trPr>
        <w:tc>
          <w:tcPr>
            <w:tcW w:w="2881" w:type="dxa"/>
            <w:vAlign w:val="center"/>
          </w:tcPr>
          <w:p w14:paraId="4B960F8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毕业环节</w:t>
            </w:r>
          </w:p>
        </w:tc>
        <w:tc>
          <w:tcPr>
            <w:tcW w:w="751" w:type="dxa"/>
            <w:vAlign w:val="center"/>
          </w:tcPr>
          <w:p w14:paraId="0B155BE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1" w:type="dxa"/>
            <w:vAlign w:val="center"/>
          </w:tcPr>
          <w:p w14:paraId="746315F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1" w:type="dxa"/>
            <w:vAlign w:val="center"/>
          </w:tcPr>
          <w:p w14:paraId="7B081FD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1" w:type="dxa"/>
            <w:vAlign w:val="center"/>
          </w:tcPr>
          <w:p w14:paraId="4347FC6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1" w:type="dxa"/>
            <w:vAlign w:val="center"/>
          </w:tcPr>
          <w:p w14:paraId="2C0092E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p>
        </w:tc>
        <w:tc>
          <w:tcPr>
            <w:tcW w:w="755" w:type="dxa"/>
            <w:vAlign w:val="center"/>
          </w:tcPr>
          <w:p w14:paraId="689DCDC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2</w:t>
            </w:r>
          </w:p>
        </w:tc>
        <w:tc>
          <w:tcPr>
            <w:tcW w:w="1161" w:type="dxa"/>
            <w:vAlign w:val="center"/>
          </w:tcPr>
          <w:p w14:paraId="542F6DFB">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2</w:t>
            </w:r>
          </w:p>
        </w:tc>
      </w:tr>
      <w:tr w14:paraId="2EC22603">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5" w:type="dxa"/>
            <w:bottom w:w="0" w:type="dxa"/>
            <w:right w:w="105" w:type="dxa"/>
          </w:tblCellMar>
        </w:tblPrEx>
        <w:trPr>
          <w:trHeight w:val="397" w:hRule="exact"/>
          <w:jc w:val="center"/>
        </w:trPr>
        <w:tc>
          <w:tcPr>
            <w:tcW w:w="2881" w:type="dxa"/>
            <w:vAlign w:val="center"/>
          </w:tcPr>
          <w:p w14:paraId="5E2A1072">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考试/考核/答辩</w:t>
            </w:r>
          </w:p>
        </w:tc>
        <w:tc>
          <w:tcPr>
            <w:tcW w:w="751" w:type="dxa"/>
            <w:vAlign w:val="center"/>
          </w:tcPr>
          <w:p w14:paraId="046C198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w:t>
            </w:r>
          </w:p>
        </w:tc>
        <w:tc>
          <w:tcPr>
            <w:tcW w:w="751" w:type="dxa"/>
            <w:vAlign w:val="center"/>
          </w:tcPr>
          <w:p w14:paraId="76025F6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w:t>
            </w:r>
          </w:p>
        </w:tc>
        <w:tc>
          <w:tcPr>
            <w:tcW w:w="751" w:type="dxa"/>
            <w:vAlign w:val="center"/>
          </w:tcPr>
          <w:p w14:paraId="36ABAE4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w:t>
            </w:r>
          </w:p>
        </w:tc>
        <w:tc>
          <w:tcPr>
            <w:tcW w:w="751" w:type="dxa"/>
            <w:vAlign w:val="center"/>
          </w:tcPr>
          <w:p w14:paraId="3A797F0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w:t>
            </w:r>
          </w:p>
        </w:tc>
        <w:tc>
          <w:tcPr>
            <w:tcW w:w="751" w:type="dxa"/>
            <w:vAlign w:val="center"/>
          </w:tcPr>
          <w:p w14:paraId="6E0DC3F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w:t>
            </w:r>
          </w:p>
        </w:tc>
        <w:tc>
          <w:tcPr>
            <w:tcW w:w="755" w:type="dxa"/>
            <w:vAlign w:val="center"/>
          </w:tcPr>
          <w:p w14:paraId="33CED0A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w:t>
            </w:r>
          </w:p>
        </w:tc>
        <w:tc>
          <w:tcPr>
            <w:tcW w:w="1161" w:type="dxa"/>
            <w:vAlign w:val="center"/>
          </w:tcPr>
          <w:p w14:paraId="6F9A3B4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6</w:t>
            </w:r>
          </w:p>
        </w:tc>
      </w:tr>
      <w:tr w14:paraId="1254D909">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5" w:type="dxa"/>
            <w:bottom w:w="0" w:type="dxa"/>
            <w:right w:w="105" w:type="dxa"/>
          </w:tblCellMar>
        </w:tblPrEx>
        <w:trPr>
          <w:trHeight w:val="397" w:hRule="exact"/>
          <w:jc w:val="center"/>
        </w:trPr>
        <w:tc>
          <w:tcPr>
            <w:tcW w:w="2881" w:type="dxa"/>
            <w:vAlign w:val="center"/>
          </w:tcPr>
          <w:p w14:paraId="469F51A6">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机动</w:t>
            </w:r>
          </w:p>
        </w:tc>
        <w:tc>
          <w:tcPr>
            <w:tcW w:w="751" w:type="dxa"/>
            <w:vAlign w:val="center"/>
          </w:tcPr>
          <w:p w14:paraId="225A243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w:t>
            </w:r>
          </w:p>
        </w:tc>
        <w:tc>
          <w:tcPr>
            <w:tcW w:w="751" w:type="dxa"/>
            <w:vAlign w:val="center"/>
          </w:tcPr>
          <w:p w14:paraId="477719DD">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w:t>
            </w:r>
          </w:p>
        </w:tc>
        <w:tc>
          <w:tcPr>
            <w:tcW w:w="751" w:type="dxa"/>
            <w:vAlign w:val="center"/>
          </w:tcPr>
          <w:p w14:paraId="13BADFD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w:t>
            </w:r>
          </w:p>
        </w:tc>
        <w:tc>
          <w:tcPr>
            <w:tcW w:w="751" w:type="dxa"/>
            <w:vAlign w:val="center"/>
          </w:tcPr>
          <w:p w14:paraId="063C4D12">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w:t>
            </w:r>
          </w:p>
        </w:tc>
        <w:tc>
          <w:tcPr>
            <w:tcW w:w="751" w:type="dxa"/>
            <w:vAlign w:val="center"/>
          </w:tcPr>
          <w:p w14:paraId="54B3124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w:t>
            </w:r>
          </w:p>
        </w:tc>
        <w:tc>
          <w:tcPr>
            <w:tcW w:w="755" w:type="dxa"/>
            <w:vAlign w:val="center"/>
          </w:tcPr>
          <w:p w14:paraId="1557644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w:t>
            </w:r>
          </w:p>
        </w:tc>
        <w:tc>
          <w:tcPr>
            <w:tcW w:w="1161" w:type="dxa"/>
            <w:vAlign w:val="center"/>
          </w:tcPr>
          <w:p w14:paraId="48DF4FA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6</w:t>
            </w:r>
          </w:p>
        </w:tc>
      </w:tr>
      <w:tr w14:paraId="0E6C182B">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5" w:type="dxa"/>
            <w:bottom w:w="0" w:type="dxa"/>
            <w:right w:w="105" w:type="dxa"/>
          </w:tblCellMar>
        </w:tblPrEx>
        <w:trPr>
          <w:trHeight w:val="397" w:hRule="exact"/>
          <w:jc w:val="center"/>
        </w:trPr>
        <w:tc>
          <w:tcPr>
            <w:tcW w:w="2881" w:type="dxa"/>
            <w:vAlign w:val="center"/>
          </w:tcPr>
          <w:p w14:paraId="6733E9DB">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总周数</w:t>
            </w:r>
          </w:p>
        </w:tc>
        <w:tc>
          <w:tcPr>
            <w:tcW w:w="751" w:type="dxa"/>
            <w:vAlign w:val="center"/>
          </w:tcPr>
          <w:p w14:paraId="5B84854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20</w:t>
            </w:r>
          </w:p>
        </w:tc>
        <w:tc>
          <w:tcPr>
            <w:tcW w:w="751" w:type="dxa"/>
            <w:vAlign w:val="center"/>
          </w:tcPr>
          <w:p w14:paraId="6015548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20</w:t>
            </w:r>
          </w:p>
        </w:tc>
        <w:tc>
          <w:tcPr>
            <w:tcW w:w="751" w:type="dxa"/>
            <w:vAlign w:val="center"/>
          </w:tcPr>
          <w:p w14:paraId="5DC48BD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20</w:t>
            </w:r>
          </w:p>
        </w:tc>
        <w:tc>
          <w:tcPr>
            <w:tcW w:w="751" w:type="dxa"/>
            <w:vAlign w:val="center"/>
          </w:tcPr>
          <w:p w14:paraId="7E64529B">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20</w:t>
            </w:r>
          </w:p>
        </w:tc>
        <w:tc>
          <w:tcPr>
            <w:tcW w:w="751" w:type="dxa"/>
            <w:vAlign w:val="center"/>
          </w:tcPr>
          <w:p w14:paraId="06836C2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20</w:t>
            </w:r>
          </w:p>
        </w:tc>
        <w:tc>
          <w:tcPr>
            <w:tcW w:w="755" w:type="dxa"/>
            <w:vAlign w:val="center"/>
          </w:tcPr>
          <w:p w14:paraId="1165C7D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20</w:t>
            </w:r>
          </w:p>
        </w:tc>
        <w:tc>
          <w:tcPr>
            <w:tcW w:w="1161" w:type="dxa"/>
            <w:vAlign w:val="center"/>
          </w:tcPr>
          <w:p w14:paraId="22D2B8B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120</w:t>
            </w:r>
          </w:p>
        </w:tc>
      </w:tr>
    </w:tbl>
    <w:p w14:paraId="5D6151FE">
      <w:pPr>
        <w:widowControl w:val="0"/>
        <w:bidi w:val="0"/>
        <w:adjustRightInd w:val="0"/>
        <w:spacing w:line="400" w:lineRule="exact"/>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注：上表括号中的数字表示该教学环节已穿插在其他教学环节的周数之中。</w:t>
      </w:r>
    </w:p>
    <w:p w14:paraId="03DD0B42">
      <w:pPr>
        <w:pStyle w:val="12"/>
        <w:bidi w:val="0"/>
        <w:rPr>
          <w:rFonts w:hint="eastAsia"/>
          <w:lang w:val="en-US" w:eastAsia="zh-CN"/>
        </w:rPr>
      </w:pPr>
      <w:bookmarkStart w:id="50" w:name="_Toc12977"/>
      <w:bookmarkStart w:id="51" w:name="_Toc30211"/>
      <w:r>
        <w:rPr>
          <w:rFonts w:hint="default"/>
          <w:lang w:val="en-US" w:eastAsia="zh-CN"/>
        </w:rPr>
        <w:t>（二）教学进程表</w:t>
      </w:r>
      <w:bookmarkEnd w:id="50"/>
      <w:bookmarkEnd w:id="51"/>
    </w:p>
    <w:p w14:paraId="56110FA6">
      <w:pPr>
        <w:pStyle w:val="11"/>
        <w:rPr>
          <w:rFonts w:hint="default"/>
          <w:lang w:val="en-US" w:eastAsia="zh-CN"/>
        </w:rPr>
      </w:pPr>
      <w:r>
        <w:rPr>
          <w:rFonts w:hint="eastAsia"/>
          <w:lang w:val="en-US" w:eastAsia="zh-CN"/>
        </w:rPr>
        <w:t>详见附录</w:t>
      </w:r>
    </w:p>
    <w:p w14:paraId="250B6EAD">
      <w:pPr>
        <w:pStyle w:val="12"/>
        <w:bidi w:val="0"/>
        <w:rPr>
          <w:rFonts w:hint="default"/>
          <w:lang w:val="en-US" w:eastAsia="zh-CN"/>
        </w:rPr>
      </w:pPr>
      <w:bookmarkStart w:id="52" w:name="_Toc4514"/>
      <w:bookmarkStart w:id="53" w:name="_Toc326"/>
      <w:r>
        <w:rPr>
          <w:rFonts w:hint="default"/>
          <w:lang w:val="en-US" w:eastAsia="zh-CN"/>
        </w:rPr>
        <w:t>（三）学时安排表</w:t>
      </w:r>
      <w:bookmarkEnd w:id="52"/>
      <w:bookmarkEnd w:id="53"/>
    </w:p>
    <w:p w14:paraId="07BAB681">
      <w:pPr>
        <w:widowControl w:val="0"/>
        <w:spacing w:line="400" w:lineRule="exact"/>
        <w:ind w:firstLine="482" w:firstLineChars="200"/>
        <w:jc w:val="both"/>
        <w:rPr>
          <w:rFonts w:hint="eastAsia" w:ascii="宋体" w:hAnsi="宋体" w:eastAsia="仿宋_GB2312" w:cs="宋体"/>
          <w:b/>
          <w:bCs/>
          <w:color w:val="FF0000"/>
          <w:kern w:val="2"/>
          <w:sz w:val="24"/>
          <w:szCs w:val="24"/>
          <w:lang w:val="en-US" w:eastAsia="zh-CN" w:bidi="ar-SA"/>
        </w:rPr>
      </w:pPr>
      <w:bookmarkStart w:id="54" w:name="_Hlk36031016"/>
      <w:r>
        <w:rPr>
          <w:rFonts w:hint="eastAsia" w:ascii="宋体" w:hAnsi="宋体" w:eastAsia="仿宋_GB2312" w:cs="宋体"/>
          <w:b/>
          <w:bCs/>
          <w:color w:val="FF0000"/>
          <w:kern w:val="2"/>
          <w:sz w:val="24"/>
          <w:szCs w:val="24"/>
          <w:lang w:val="en-US" w:eastAsia="zh-CN" w:bidi="ar-SA"/>
        </w:rPr>
        <w:t>说明：本专业总学时、公共基础课学时、实践性教学学时、顶岗实习累计时间等提出要求。</w:t>
      </w:r>
    </w:p>
    <w:tbl>
      <w:tblPr>
        <w:tblStyle w:val="8"/>
        <w:tblW w:w="0" w:type="auto"/>
        <w:jc w:val="center"/>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2052"/>
        <w:gridCol w:w="948"/>
        <w:gridCol w:w="951"/>
        <w:gridCol w:w="951"/>
        <w:gridCol w:w="948"/>
        <w:gridCol w:w="948"/>
        <w:gridCol w:w="952"/>
      </w:tblGrid>
      <w:tr w14:paraId="07385116">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72" w:type="dxa"/>
            <w:vAlign w:val="center"/>
          </w:tcPr>
          <w:p w14:paraId="71927614">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0" w:firstLineChars="0"/>
              <w:jc w:val="center"/>
              <w:textAlignment w:val="auto"/>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eastAsia="zh-CN"/>
              </w:rPr>
              <w:t>课程类别</w:t>
            </w:r>
          </w:p>
        </w:tc>
        <w:tc>
          <w:tcPr>
            <w:tcW w:w="2052" w:type="dxa"/>
            <w:vAlign w:val="center"/>
          </w:tcPr>
          <w:p w14:paraId="74F12C32">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0" w:firstLineChars="0"/>
              <w:jc w:val="center"/>
              <w:textAlignment w:val="auto"/>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eastAsia="zh-CN"/>
              </w:rPr>
              <w:t>课程性质</w:t>
            </w:r>
          </w:p>
        </w:tc>
        <w:tc>
          <w:tcPr>
            <w:tcW w:w="948" w:type="dxa"/>
            <w:vAlign w:val="center"/>
          </w:tcPr>
          <w:p w14:paraId="22328FC6">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0" w:firstLineChars="0"/>
              <w:jc w:val="center"/>
              <w:textAlignment w:val="auto"/>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eastAsia="zh-CN"/>
              </w:rPr>
              <w:t>理论</w:t>
            </w:r>
          </w:p>
          <w:p w14:paraId="4C193087">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0" w:firstLineChars="0"/>
              <w:jc w:val="center"/>
              <w:textAlignment w:val="auto"/>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eastAsia="zh-CN"/>
              </w:rPr>
              <w:t>课时</w:t>
            </w:r>
          </w:p>
        </w:tc>
        <w:tc>
          <w:tcPr>
            <w:tcW w:w="951" w:type="dxa"/>
            <w:vAlign w:val="center"/>
          </w:tcPr>
          <w:p w14:paraId="07F0B0B3">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0" w:firstLineChars="0"/>
              <w:jc w:val="center"/>
              <w:textAlignment w:val="auto"/>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eastAsia="zh-CN"/>
              </w:rPr>
              <w:t>实践</w:t>
            </w:r>
          </w:p>
          <w:p w14:paraId="7A8A1B68">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0" w:firstLineChars="0"/>
              <w:jc w:val="center"/>
              <w:textAlignment w:val="auto"/>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eastAsia="zh-CN"/>
              </w:rPr>
              <w:t>课时</w:t>
            </w:r>
          </w:p>
        </w:tc>
        <w:tc>
          <w:tcPr>
            <w:tcW w:w="951" w:type="dxa"/>
            <w:vAlign w:val="center"/>
          </w:tcPr>
          <w:p w14:paraId="047DDD4B">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0" w:firstLineChars="0"/>
              <w:jc w:val="center"/>
              <w:textAlignment w:val="auto"/>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eastAsia="zh-CN"/>
              </w:rPr>
              <w:t>总学时</w:t>
            </w:r>
          </w:p>
        </w:tc>
        <w:tc>
          <w:tcPr>
            <w:tcW w:w="948" w:type="dxa"/>
            <w:vAlign w:val="center"/>
          </w:tcPr>
          <w:p w14:paraId="3279A9BE">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0" w:firstLineChars="0"/>
              <w:jc w:val="center"/>
              <w:textAlignment w:val="auto"/>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eastAsia="zh-CN"/>
              </w:rPr>
              <w:t>总学时占比</w:t>
            </w:r>
          </w:p>
        </w:tc>
        <w:tc>
          <w:tcPr>
            <w:tcW w:w="948" w:type="dxa"/>
            <w:vAlign w:val="center"/>
          </w:tcPr>
          <w:p w14:paraId="76E47BDD">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0" w:firstLineChars="0"/>
              <w:jc w:val="center"/>
              <w:textAlignment w:val="auto"/>
              <w:rPr>
                <w:rFonts w:hint="eastAsia" w:ascii="宋体" w:hAnsi="宋体" w:eastAsia="宋体" w:cs="宋体"/>
                <w:b/>
                <w:bCs/>
                <w:sz w:val="21"/>
                <w:szCs w:val="21"/>
                <w:vertAlign w:val="baseline"/>
              </w:rPr>
            </w:pPr>
            <w:r>
              <w:rPr>
                <w:rFonts w:hint="eastAsia" w:ascii="宋体" w:hAnsi="宋体" w:eastAsia="宋体" w:cs="宋体"/>
                <w:b/>
                <w:bCs/>
                <w:sz w:val="21"/>
                <w:szCs w:val="21"/>
                <w:vertAlign w:val="baseline"/>
                <w:lang w:eastAsia="zh-CN"/>
              </w:rPr>
              <w:t>学分数</w:t>
            </w:r>
          </w:p>
        </w:tc>
        <w:tc>
          <w:tcPr>
            <w:tcW w:w="952" w:type="dxa"/>
            <w:vAlign w:val="center"/>
          </w:tcPr>
          <w:p w14:paraId="2474417C">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0" w:firstLineChars="0"/>
              <w:jc w:val="center"/>
              <w:textAlignment w:val="auto"/>
              <w:rPr>
                <w:rFonts w:hint="eastAsia" w:ascii="宋体" w:hAnsi="宋体" w:eastAsia="宋体" w:cs="宋体"/>
                <w:b/>
                <w:bCs/>
                <w:sz w:val="21"/>
                <w:szCs w:val="21"/>
                <w:vertAlign w:val="baseline"/>
                <w:lang w:eastAsia="zh-CN"/>
              </w:rPr>
            </w:pPr>
            <w:r>
              <w:rPr>
                <w:rFonts w:hint="eastAsia" w:ascii="宋体" w:hAnsi="宋体" w:eastAsia="宋体" w:cs="宋体"/>
                <w:b/>
                <w:bCs/>
                <w:sz w:val="21"/>
                <w:szCs w:val="21"/>
                <w:vertAlign w:val="baseline"/>
                <w:lang w:eastAsia="zh-CN"/>
              </w:rPr>
              <w:t>总学分占比</w:t>
            </w:r>
          </w:p>
        </w:tc>
      </w:tr>
      <w:tr w14:paraId="05F42335">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2" w:type="dxa"/>
            <w:vMerge w:val="restart"/>
            <w:vAlign w:val="center"/>
          </w:tcPr>
          <w:p w14:paraId="0F15E64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公共基础课程</w:t>
            </w:r>
          </w:p>
        </w:tc>
        <w:tc>
          <w:tcPr>
            <w:tcW w:w="2052" w:type="dxa"/>
            <w:vAlign w:val="center"/>
          </w:tcPr>
          <w:p w14:paraId="48627DC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必修课程</w:t>
            </w:r>
          </w:p>
        </w:tc>
        <w:tc>
          <w:tcPr>
            <w:tcW w:w="948" w:type="dxa"/>
            <w:vAlign w:val="center"/>
          </w:tcPr>
          <w:p w14:paraId="072EDE5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51" w:type="dxa"/>
            <w:vAlign w:val="center"/>
          </w:tcPr>
          <w:p w14:paraId="6296E1E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51" w:type="dxa"/>
            <w:vAlign w:val="center"/>
          </w:tcPr>
          <w:p w14:paraId="24C9F8A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c>
          <w:tcPr>
            <w:tcW w:w="948" w:type="dxa"/>
            <w:vAlign w:val="center"/>
          </w:tcPr>
          <w:p w14:paraId="48647F0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48" w:type="dxa"/>
            <w:vAlign w:val="center"/>
          </w:tcPr>
          <w:p w14:paraId="6DB7C56D">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c>
          <w:tcPr>
            <w:tcW w:w="952" w:type="dxa"/>
            <w:vAlign w:val="center"/>
          </w:tcPr>
          <w:p w14:paraId="0436F96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r>
      <w:tr w14:paraId="299DCD2B">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2" w:type="dxa"/>
            <w:vMerge w:val="continue"/>
            <w:vAlign w:val="center"/>
          </w:tcPr>
          <w:p w14:paraId="181CC916">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2052" w:type="dxa"/>
            <w:vAlign w:val="center"/>
          </w:tcPr>
          <w:p w14:paraId="531D1004">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限选课程</w:t>
            </w:r>
          </w:p>
        </w:tc>
        <w:tc>
          <w:tcPr>
            <w:tcW w:w="948" w:type="dxa"/>
            <w:vAlign w:val="center"/>
          </w:tcPr>
          <w:p w14:paraId="3EEEA78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51" w:type="dxa"/>
            <w:vAlign w:val="center"/>
          </w:tcPr>
          <w:p w14:paraId="04CDC91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51" w:type="dxa"/>
            <w:vAlign w:val="center"/>
          </w:tcPr>
          <w:p w14:paraId="42035D9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c>
          <w:tcPr>
            <w:tcW w:w="948" w:type="dxa"/>
            <w:vAlign w:val="center"/>
          </w:tcPr>
          <w:p w14:paraId="335F8A6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48" w:type="dxa"/>
            <w:vAlign w:val="center"/>
          </w:tcPr>
          <w:p w14:paraId="348F1D62">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c>
          <w:tcPr>
            <w:tcW w:w="952" w:type="dxa"/>
            <w:vAlign w:val="center"/>
          </w:tcPr>
          <w:p w14:paraId="741FBE6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r>
      <w:tr w14:paraId="77424A9B">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2" w:type="dxa"/>
            <w:vMerge w:val="continue"/>
            <w:vAlign w:val="center"/>
          </w:tcPr>
          <w:p w14:paraId="3E52842D">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2052" w:type="dxa"/>
            <w:vAlign w:val="center"/>
          </w:tcPr>
          <w:p w14:paraId="673B67B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选修课程</w:t>
            </w:r>
          </w:p>
        </w:tc>
        <w:tc>
          <w:tcPr>
            <w:tcW w:w="948" w:type="dxa"/>
            <w:vAlign w:val="center"/>
          </w:tcPr>
          <w:p w14:paraId="390BFB82">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51" w:type="dxa"/>
            <w:vAlign w:val="center"/>
          </w:tcPr>
          <w:p w14:paraId="7A6AB24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51" w:type="dxa"/>
            <w:vAlign w:val="center"/>
          </w:tcPr>
          <w:p w14:paraId="15B2F56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c>
          <w:tcPr>
            <w:tcW w:w="948" w:type="dxa"/>
            <w:vAlign w:val="center"/>
          </w:tcPr>
          <w:p w14:paraId="0C7A6547">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48" w:type="dxa"/>
            <w:vAlign w:val="center"/>
          </w:tcPr>
          <w:p w14:paraId="40A2AAD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52" w:type="dxa"/>
            <w:vAlign w:val="center"/>
          </w:tcPr>
          <w:p w14:paraId="2F8C7B76">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r>
      <w:tr w14:paraId="451C7B84">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2" w:type="dxa"/>
            <w:vMerge w:val="restart"/>
            <w:vAlign w:val="center"/>
          </w:tcPr>
          <w:p w14:paraId="0D7E2564">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专业课程</w:t>
            </w:r>
          </w:p>
        </w:tc>
        <w:tc>
          <w:tcPr>
            <w:tcW w:w="2052" w:type="dxa"/>
            <w:vAlign w:val="center"/>
          </w:tcPr>
          <w:p w14:paraId="73BAB804">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技能必修课程</w:t>
            </w:r>
          </w:p>
        </w:tc>
        <w:tc>
          <w:tcPr>
            <w:tcW w:w="948" w:type="dxa"/>
            <w:vAlign w:val="center"/>
          </w:tcPr>
          <w:p w14:paraId="31E66D8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51" w:type="dxa"/>
            <w:vAlign w:val="center"/>
          </w:tcPr>
          <w:p w14:paraId="376AB7D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51" w:type="dxa"/>
            <w:vAlign w:val="center"/>
          </w:tcPr>
          <w:p w14:paraId="5873513B">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48" w:type="dxa"/>
            <w:vAlign w:val="center"/>
          </w:tcPr>
          <w:p w14:paraId="2DAA561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48" w:type="dxa"/>
            <w:vAlign w:val="center"/>
          </w:tcPr>
          <w:p w14:paraId="1B5AAA3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52" w:type="dxa"/>
            <w:vAlign w:val="center"/>
          </w:tcPr>
          <w:p w14:paraId="7E6F5CE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r>
      <w:tr w14:paraId="0C4B0F9E">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2" w:type="dxa"/>
            <w:vMerge w:val="continue"/>
            <w:vAlign w:val="center"/>
          </w:tcPr>
          <w:p w14:paraId="6A0DE176">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2052" w:type="dxa"/>
            <w:shd w:val="clear" w:color="auto" w:fill="auto"/>
            <w:vAlign w:val="center"/>
          </w:tcPr>
          <w:p w14:paraId="12BE755D">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拓展选修课程</w:t>
            </w:r>
          </w:p>
        </w:tc>
        <w:tc>
          <w:tcPr>
            <w:tcW w:w="948" w:type="dxa"/>
            <w:shd w:val="clear" w:color="auto" w:fill="auto"/>
            <w:vAlign w:val="center"/>
          </w:tcPr>
          <w:p w14:paraId="2A0E745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51" w:type="dxa"/>
            <w:shd w:val="clear" w:color="auto" w:fill="auto"/>
            <w:vAlign w:val="center"/>
          </w:tcPr>
          <w:p w14:paraId="481C415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c>
          <w:tcPr>
            <w:tcW w:w="951" w:type="dxa"/>
            <w:shd w:val="clear" w:color="auto" w:fill="auto"/>
            <w:vAlign w:val="center"/>
          </w:tcPr>
          <w:p w14:paraId="751060B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c>
          <w:tcPr>
            <w:tcW w:w="948" w:type="dxa"/>
            <w:shd w:val="clear" w:color="auto" w:fill="auto"/>
            <w:vAlign w:val="center"/>
          </w:tcPr>
          <w:p w14:paraId="70A7882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48" w:type="dxa"/>
            <w:shd w:val="clear" w:color="auto" w:fill="auto"/>
            <w:vAlign w:val="center"/>
          </w:tcPr>
          <w:p w14:paraId="264BAB7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c>
          <w:tcPr>
            <w:tcW w:w="952" w:type="dxa"/>
            <w:shd w:val="clear" w:color="auto" w:fill="auto"/>
            <w:vAlign w:val="center"/>
          </w:tcPr>
          <w:p w14:paraId="14B58B4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r>
      <w:tr w14:paraId="7CD6A719">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2" w:type="dxa"/>
            <w:vMerge w:val="restart"/>
            <w:vAlign w:val="center"/>
          </w:tcPr>
          <w:p w14:paraId="466D2C1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实践课程</w:t>
            </w:r>
          </w:p>
        </w:tc>
        <w:tc>
          <w:tcPr>
            <w:tcW w:w="2052" w:type="dxa"/>
            <w:vAlign w:val="center"/>
          </w:tcPr>
          <w:p w14:paraId="41E8E29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color w:val="000000"/>
                <w:kern w:val="2"/>
                <w:sz w:val="21"/>
                <w:szCs w:val="21"/>
                <w:lang w:val="en-US" w:eastAsia="zh-CN" w:bidi="ar-SA"/>
              </w:rPr>
            </w:pPr>
            <w:r>
              <w:rPr>
                <w:rFonts w:hint="eastAsia" w:ascii="Times New Roman" w:hAnsi="Times New Roman" w:eastAsia="宋体" w:cs="宋体"/>
                <w:b w:val="0"/>
                <w:bCs w:val="0"/>
                <w:color w:val="000000"/>
                <w:kern w:val="2"/>
                <w:sz w:val="21"/>
                <w:szCs w:val="21"/>
                <w:lang w:val="en-US" w:eastAsia="zh-CN" w:bidi="ar-SA"/>
              </w:rPr>
              <w:t>课程综合实践</w:t>
            </w:r>
          </w:p>
        </w:tc>
        <w:tc>
          <w:tcPr>
            <w:tcW w:w="948" w:type="dxa"/>
            <w:vAlign w:val="center"/>
          </w:tcPr>
          <w:p w14:paraId="5EBFD19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51" w:type="dxa"/>
            <w:vAlign w:val="center"/>
          </w:tcPr>
          <w:p w14:paraId="5FAD8AF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c>
          <w:tcPr>
            <w:tcW w:w="951" w:type="dxa"/>
            <w:vAlign w:val="center"/>
          </w:tcPr>
          <w:p w14:paraId="738C49A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c>
          <w:tcPr>
            <w:tcW w:w="948" w:type="dxa"/>
            <w:vAlign w:val="center"/>
          </w:tcPr>
          <w:p w14:paraId="58C37434">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48" w:type="dxa"/>
            <w:vAlign w:val="center"/>
          </w:tcPr>
          <w:p w14:paraId="3CC15D9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52" w:type="dxa"/>
            <w:vAlign w:val="center"/>
          </w:tcPr>
          <w:p w14:paraId="2FDBFB0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r>
      <w:tr w14:paraId="19DE83C8">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2" w:type="dxa"/>
            <w:vMerge w:val="continue"/>
            <w:vAlign w:val="center"/>
          </w:tcPr>
          <w:p w14:paraId="75F0C7A6">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2052" w:type="dxa"/>
            <w:shd w:val="clear" w:color="auto" w:fill="auto"/>
            <w:vAlign w:val="center"/>
          </w:tcPr>
          <w:p w14:paraId="16C90CC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color w:val="000000"/>
                <w:kern w:val="2"/>
                <w:sz w:val="21"/>
                <w:szCs w:val="21"/>
                <w:lang w:val="en-US" w:eastAsia="zh-CN" w:bidi="ar-SA"/>
              </w:rPr>
            </w:pPr>
            <w:r>
              <w:rPr>
                <w:rFonts w:hint="eastAsia" w:ascii="Times New Roman" w:hAnsi="Times New Roman" w:eastAsia="宋体" w:cs="宋体"/>
                <w:b w:val="0"/>
                <w:bCs w:val="0"/>
                <w:color w:val="000000"/>
                <w:kern w:val="2"/>
                <w:sz w:val="21"/>
                <w:szCs w:val="21"/>
                <w:lang w:val="en-US" w:eastAsia="zh-CN" w:bidi="ar-SA"/>
              </w:rPr>
              <w:t>岗位实习</w:t>
            </w:r>
          </w:p>
        </w:tc>
        <w:tc>
          <w:tcPr>
            <w:tcW w:w="948" w:type="dxa"/>
            <w:shd w:val="clear" w:color="auto" w:fill="auto"/>
            <w:vAlign w:val="center"/>
          </w:tcPr>
          <w:p w14:paraId="53D6B434">
            <w:pPr>
              <w:keepNext w:val="0"/>
              <w:keepLines w:val="0"/>
              <w:widowControl w:val="0"/>
              <w:suppressLineNumbers w:val="0"/>
              <w:bidi w:val="0"/>
              <w:adjustRightInd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color w:val="FF0000"/>
                <w:kern w:val="2"/>
                <w:sz w:val="21"/>
                <w:szCs w:val="21"/>
                <w:lang w:val="en-US" w:eastAsia="zh-CN" w:bidi="ar-SA"/>
              </w:rPr>
            </w:pPr>
          </w:p>
        </w:tc>
        <w:tc>
          <w:tcPr>
            <w:tcW w:w="951" w:type="dxa"/>
            <w:shd w:val="clear" w:color="auto" w:fill="auto"/>
            <w:vAlign w:val="center"/>
          </w:tcPr>
          <w:p w14:paraId="76C2D6F5">
            <w:pPr>
              <w:keepNext w:val="0"/>
              <w:keepLines w:val="0"/>
              <w:widowControl w:val="0"/>
              <w:suppressLineNumbers w:val="0"/>
              <w:bidi w:val="0"/>
              <w:adjustRightInd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color w:val="FF0000"/>
                <w:kern w:val="2"/>
                <w:sz w:val="21"/>
                <w:szCs w:val="21"/>
                <w:lang w:val="en-US" w:eastAsia="zh-CN" w:bidi="ar-SA"/>
              </w:rPr>
            </w:pPr>
          </w:p>
        </w:tc>
        <w:tc>
          <w:tcPr>
            <w:tcW w:w="951" w:type="dxa"/>
            <w:shd w:val="clear" w:color="auto" w:fill="auto"/>
            <w:vAlign w:val="center"/>
          </w:tcPr>
          <w:p w14:paraId="46EE5959">
            <w:pPr>
              <w:keepNext w:val="0"/>
              <w:keepLines w:val="0"/>
              <w:widowControl w:val="0"/>
              <w:suppressLineNumbers w:val="0"/>
              <w:bidi w:val="0"/>
              <w:adjustRightInd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color w:val="FF0000"/>
                <w:kern w:val="2"/>
                <w:sz w:val="21"/>
                <w:szCs w:val="21"/>
                <w:lang w:val="en-US" w:eastAsia="zh-CN" w:bidi="ar-SA"/>
              </w:rPr>
            </w:pPr>
          </w:p>
        </w:tc>
        <w:tc>
          <w:tcPr>
            <w:tcW w:w="948" w:type="dxa"/>
            <w:shd w:val="clear" w:color="auto" w:fill="auto"/>
            <w:vAlign w:val="center"/>
          </w:tcPr>
          <w:p w14:paraId="2B39C447">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color w:val="FF0000"/>
                <w:kern w:val="2"/>
                <w:sz w:val="21"/>
                <w:szCs w:val="21"/>
                <w:lang w:val="en-US" w:eastAsia="zh-CN" w:bidi="ar-SA"/>
              </w:rPr>
            </w:pPr>
          </w:p>
        </w:tc>
        <w:tc>
          <w:tcPr>
            <w:tcW w:w="948" w:type="dxa"/>
            <w:shd w:val="clear" w:color="auto" w:fill="auto"/>
            <w:vAlign w:val="center"/>
          </w:tcPr>
          <w:p w14:paraId="45FAC1E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color w:val="FF0000"/>
                <w:kern w:val="2"/>
                <w:sz w:val="21"/>
                <w:szCs w:val="21"/>
                <w:lang w:val="en-US" w:eastAsia="zh-CN" w:bidi="ar-SA"/>
              </w:rPr>
            </w:pPr>
          </w:p>
        </w:tc>
        <w:tc>
          <w:tcPr>
            <w:tcW w:w="952" w:type="dxa"/>
            <w:shd w:val="clear" w:color="auto" w:fill="auto"/>
            <w:vAlign w:val="center"/>
          </w:tcPr>
          <w:p w14:paraId="5B48000B">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r>
      <w:tr w14:paraId="75FDBC46">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2" w:type="dxa"/>
            <w:vMerge w:val="continue"/>
            <w:vAlign w:val="center"/>
          </w:tcPr>
          <w:p w14:paraId="43DE446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2052" w:type="dxa"/>
            <w:vAlign w:val="center"/>
          </w:tcPr>
          <w:p w14:paraId="58BF590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color w:val="000000"/>
                <w:kern w:val="2"/>
                <w:sz w:val="21"/>
                <w:szCs w:val="21"/>
                <w:lang w:val="en-US" w:eastAsia="zh-CN" w:bidi="ar-SA"/>
              </w:rPr>
            </w:pPr>
            <w:r>
              <w:rPr>
                <w:rFonts w:hint="eastAsia" w:ascii="Times New Roman" w:hAnsi="Times New Roman" w:eastAsia="宋体" w:cs="宋体"/>
                <w:b w:val="0"/>
                <w:bCs w:val="0"/>
                <w:color w:val="000000"/>
                <w:kern w:val="2"/>
                <w:sz w:val="21"/>
                <w:szCs w:val="21"/>
                <w:lang w:val="en-US" w:eastAsia="zh-CN" w:bidi="ar-SA"/>
              </w:rPr>
              <w:t>毕业综合实践</w:t>
            </w:r>
          </w:p>
        </w:tc>
        <w:tc>
          <w:tcPr>
            <w:tcW w:w="948" w:type="dxa"/>
            <w:vAlign w:val="center"/>
          </w:tcPr>
          <w:p w14:paraId="61C8B52B">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51" w:type="dxa"/>
            <w:vAlign w:val="center"/>
          </w:tcPr>
          <w:p w14:paraId="769A9DB4">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c>
          <w:tcPr>
            <w:tcW w:w="951" w:type="dxa"/>
            <w:vAlign w:val="center"/>
          </w:tcPr>
          <w:p w14:paraId="5A1D67D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c>
          <w:tcPr>
            <w:tcW w:w="948" w:type="dxa"/>
            <w:vAlign w:val="center"/>
          </w:tcPr>
          <w:p w14:paraId="2438859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48" w:type="dxa"/>
            <w:vAlign w:val="center"/>
          </w:tcPr>
          <w:p w14:paraId="09E853D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c>
          <w:tcPr>
            <w:tcW w:w="952" w:type="dxa"/>
            <w:vAlign w:val="center"/>
          </w:tcPr>
          <w:p w14:paraId="6E8B2DB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r>
      <w:tr w14:paraId="0E29EB7C">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24" w:type="dxa"/>
            <w:gridSpan w:val="2"/>
            <w:vAlign w:val="center"/>
          </w:tcPr>
          <w:p w14:paraId="1AD4C25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第二课堂类课程</w:t>
            </w:r>
          </w:p>
        </w:tc>
        <w:tc>
          <w:tcPr>
            <w:tcW w:w="948" w:type="dxa"/>
            <w:vAlign w:val="center"/>
          </w:tcPr>
          <w:p w14:paraId="5D5AE37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color w:val="FF0000"/>
                <w:kern w:val="2"/>
                <w:sz w:val="21"/>
                <w:szCs w:val="21"/>
                <w:lang w:val="en-US" w:eastAsia="zh-CN" w:bidi="ar-SA"/>
              </w:rPr>
            </w:pPr>
          </w:p>
        </w:tc>
        <w:tc>
          <w:tcPr>
            <w:tcW w:w="951" w:type="dxa"/>
            <w:vAlign w:val="center"/>
          </w:tcPr>
          <w:p w14:paraId="3C72822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color w:val="FF0000"/>
                <w:kern w:val="2"/>
                <w:sz w:val="21"/>
                <w:szCs w:val="21"/>
                <w:lang w:val="en-US" w:eastAsia="zh-CN" w:bidi="ar-SA"/>
              </w:rPr>
            </w:pPr>
          </w:p>
        </w:tc>
        <w:tc>
          <w:tcPr>
            <w:tcW w:w="951" w:type="dxa"/>
            <w:vAlign w:val="center"/>
          </w:tcPr>
          <w:p w14:paraId="12554A9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color w:val="FF0000"/>
                <w:kern w:val="2"/>
                <w:sz w:val="21"/>
                <w:szCs w:val="21"/>
                <w:lang w:val="en-US" w:eastAsia="zh-CN" w:bidi="ar-SA"/>
              </w:rPr>
            </w:pPr>
          </w:p>
        </w:tc>
        <w:tc>
          <w:tcPr>
            <w:tcW w:w="948" w:type="dxa"/>
            <w:vAlign w:val="center"/>
          </w:tcPr>
          <w:p w14:paraId="463A260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color w:val="FF0000"/>
                <w:kern w:val="2"/>
                <w:sz w:val="21"/>
                <w:szCs w:val="21"/>
                <w:lang w:val="en-US" w:eastAsia="zh-CN" w:bidi="ar-SA"/>
              </w:rPr>
            </w:pPr>
          </w:p>
        </w:tc>
        <w:tc>
          <w:tcPr>
            <w:tcW w:w="948" w:type="dxa"/>
            <w:vAlign w:val="center"/>
          </w:tcPr>
          <w:p w14:paraId="10AA972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color w:val="FF0000"/>
                <w:kern w:val="2"/>
                <w:sz w:val="21"/>
                <w:szCs w:val="21"/>
                <w:lang w:val="en-US" w:eastAsia="zh-CN" w:bidi="ar-SA"/>
              </w:rPr>
            </w:pPr>
          </w:p>
        </w:tc>
        <w:tc>
          <w:tcPr>
            <w:tcW w:w="952" w:type="dxa"/>
            <w:vAlign w:val="center"/>
          </w:tcPr>
          <w:p w14:paraId="13A45D0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r>
      <w:tr w14:paraId="0F5C3573">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24" w:type="dxa"/>
            <w:gridSpan w:val="2"/>
            <w:vAlign w:val="center"/>
          </w:tcPr>
          <w:p w14:paraId="5F7DAAA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总计</w:t>
            </w:r>
          </w:p>
        </w:tc>
        <w:tc>
          <w:tcPr>
            <w:tcW w:w="948" w:type="dxa"/>
            <w:vAlign w:val="center"/>
          </w:tcPr>
          <w:p w14:paraId="5BA07164">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c>
          <w:tcPr>
            <w:tcW w:w="951" w:type="dxa"/>
            <w:vAlign w:val="center"/>
          </w:tcPr>
          <w:p w14:paraId="65DDF16D">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c>
          <w:tcPr>
            <w:tcW w:w="951" w:type="dxa"/>
            <w:vAlign w:val="center"/>
          </w:tcPr>
          <w:p w14:paraId="61FA2E5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48" w:type="dxa"/>
            <w:vAlign w:val="center"/>
          </w:tcPr>
          <w:p w14:paraId="422E509B">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48" w:type="dxa"/>
            <w:vAlign w:val="center"/>
          </w:tcPr>
          <w:p w14:paraId="5A80C84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52" w:type="dxa"/>
            <w:vAlign w:val="center"/>
          </w:tcPr>
          <w:p w14:paraId="74E87A74">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r>
      <w:bookmarkEnd w:id="54"/>
    </w:tbl>
    <w:p w14:paraId="636E26EF">
      <w:pPr>
        <w:pStyle w:val="15"/>
        <w:bidi w:val="0"/>
        <w:rPr>
          <w:rFonts w:hint="default"/>
          <w:lang w:val="en-US" w:eastAsia="zh-CN"/>
        </w:rPr>
      </w:pPr>
      <w:bookmarkStart w:id="55" w:name="_Toc13363"/>
      <w:bookmarkStart w:id="56" w:name="_Toc9818"/>
      <w:bookmarkStart w:id="57" w:name="_Toc23169"/>
      <w:bookmarkStart w:id="58" w:name="_Toc633"/>
      <w:r>
        <w:rPr>
          <w:rFonts w:hint="eastAsia"/>
          <w:lang w:val="en-US" w:eastAsia="zh-CN"/>
        </w:rPr>
        <w:t>八</w:t>
      </w:r>
      <w:r>
        <w:rPr>
          <w:rFonts w:hint="default"/>
          <w:lang w:val="en-US" w:eastAsia="zh-CN"/>
        </w:rPr>
        <w:t>、教学基本条件</w:t>
      </w:r>
      <w:bookmarkEnd w:id="55"/>
      <w:bookmarkEnd w:id="56"/>
      <w:bookmarkEnd w:id="57"/>
      <w:bookmarkEnd w:id="58"/>
    </w:p>
    <w:p w14:paraId="46234466">
      <w:pPr>
        <w:widowControl w:val="0"/>
        <w:bidi w:val="0"/>
        <w:spacing w:line="400" w:lineRule="exact"/>
        <w:ind w:firstLine="482" w:firstLineChars="200"/>
        <w:jc w:val="both"/>
        <w:rPr>
          <w:rFonts w:hint="eastAsia" w:ascii="宋体" w:hAnsi="宋体" w:eastAsia="仿宋_GB2312" w:cs="宋体"/>
          <w:b/>
          <w:bCs/>
          <w:color w:val="FF0000"/>
          <w:kern w:val="2"/>
          <w:sz w:val="24"/>
          <w:szCs w:val="24"/>
          <w:lang w:val="en-US" w:eastAsia="zh-CN" w:bidi="ar-SA"/>
        </w:rPr>
      </w:pPr>
      <w:r>
        <w:rPr>
          <w:rFonts w:hint="eastAsia" w:ascii="宋体" w:hAnsi="宋体" w:eastAsia="仿宋_GB2312" w:cs="宋体"/>
          <w:b/>
          <w:bCs/>
          <w:color w:val="FF0000"/>
          <w:kern w:val="2"/>
          <w:sz w:val="24"/>
          <w:szCs w:val="24"/>
          <w:lang w:val="en-US" w:eastAsia="zh-CN" w:bidi="ar-SA"/>
        </w:rPr>
        <w:t>说明：主要包括师资队伍、教学设施、教学资源、教学方法、学习评价等方面。</w:t>
      </w:r>
    </w:p>
    <w:p w14:paraId="249AA23B">
      <w:pPr>
        <w:pStyle w:val="12"/>
        <w:bidi w:val="0"/>
        <w:rPr>
          <w:rFonts w:hint="default"/>
          <w:lang w:val="en-US" w:eastAsia="zh-CN"/>
        </w:rPr>
      </w:pPr>
      <w:bookmarkStart w:id="59" w:name="_Toc5369"/>
      <w:bookmarkStart w:id="60" w:name="_Toc554"/>
      <w:r>
        <w:rPr>
          <w:rFonts w:hint="default"/>
          <w:lang w:val="en-US" w:eastAsia="zh-CN"/>
        </w:rPr>
        <w:t>（一）师资队伍</w:t>
      </w:r>
      <w:bookmarkEnd w:id="59"/>
      <w:bookmarkEnd w:id="60"/>
    </w:p>
    <w:p w14:paraId="44A91EB4">
      <w:pPr>
        <w:widowControl w:val="0"/>
        <w:bidi w:val="0"/>
        <w:spacing w:line="400" w:lineRule="exact"/>
        <w:ind w:firstLine="482" w:firstLineChars="200"/>
        <w:jc w:val="both"/>
        <w:rPr>
          <w:rFonts w:hint="eastAsia" w:ascii="宋体" w:hAnsi="宋体" w:eastAsia="仿宋_GB2312" w:cs="宋体"/>
          <w:b/>
          <w:bCs/>
          <w:color w:val="FF0000"/>
          <w:kern w:val="2"/>
          <w:sz w:val="24"/>
          <w:szCs w:val="24"/>
          <w:lang w:val="en-US" w:eastAsia="zh-CN" w:bidi="ar-SA"/>
        </w:rPr>
      </w:pPr>
      <w:r>
        <w:rPr>
          <w:rFonts w:hint="eastAsia" w:ascii="宋体" w:hAnsi="宋体" w:eastAsia="仿宋_GB2312" w:cs="宋体"/>
          <w:b/>
          <w:bCs/>
          <w:color w:val="FF0000"/>
          <w:kern w:val="2"/>
          <w:sz w:val="24"/>
          <w:szCs w:val="24"/>
          <w:lang w:val="en-US" w:eastAsia="zh-CN" w:bidi="ar-SA"/>
        </w:rPr>
        <w:t>说明：对队伍结构、专任教师、专业带头人、兼职教师等任职资格、数量、素质等提出有关要求。</w:t>
      </w:r>
    </w:p>
    <w:p w14:paraId="48133935">
      <w:pPr>
        <w:pStyle w:val="10"/>
        <w:bidi w:val="0"/>
        <w:rPr>
          <w:rFonts w:hint="eastAsia"/>
          <w:lang w:val="en-US" w:eastAsia="zh-CN"/>
        </w:rPr>
      </w:pPr>
      <w:r>
        <w:rPr>
          <w:rFonts w:hint="eastAsia"/>
          <w:lang w:val="en-US" w:eastAsia="zh-CN"/>
        </w:rPr>
        <w:t>1.队伍结构</w:t>
      </w:r>
    </w:p>
    <w:p w14:paraId="01FA17BC">
      <w:pPr>
        <w:pStyle w:val="11"/>
        <w:bidi w:val="0"/>
        <w:rPr>
          <w:rFonts w:hint="eastAsia"/>
          <w:lang w:val="en-US" w:eastAsia="zh-CN"/>
        </w:rPr>
      </w:pPr>
      <w:r>
        <w:rPr>
          <w:rFonts w:hint="eastAsia"/>
          <w:lang w:val="en-US" w:eastAsia="zh-CN"/>
        </w:rPr>
        <w:t>要求拥有一支结构合理的专兼师资团队，专任教师师生比不低于1:20（不含公共课），“双师型”教师不低于60%，专任教师队伍要考虑职称、年龄，形成合理的梯队结构。</w:t>
      </w:r>
    </w:p>
    <w:p w14:paraId="0699FADC">
      <w:pPr>
        <w:pStyle w:val="10"/>
        <w:bidi w:val="0"/>
        <w:rPr>
          <w:rFonts w:hint="eastAsia"/>
          <w:lang w:val="en-US" w:eastAsia="zh-CN"/>
        </w:rPr>
      </w:pPr>
      <w:r>
        <w:rPr>
          <w:rFonts w:hint="eastAsia"/>
          <w:lang w:val="en-US" w:eastAsia="zh-CN"/>
        </w:rPr>
        <w:t>2.专任教师</w:t>
      </w:r>
    </w:p>
    <w:p w14:paraId="637A841B">
      <w:pPr>
        <w:pStyle w:val="11"/>
        <w:bidi w:val="0"/>
        <w:rPr>
          <w:rFonts w:hint="eastAsia"/>
          <w:lang w:val="en-US" w:eastAsia="zh-CN"/>
        </w:rPr>
      </w:pPr>
      <w:r>
        <w:rPr>
          <w:rFonts w:hint="eastAsia"/>
          <w:lang w:val="en-US" w:eastAsia="zh-CN"/>
        </w:rPr>
        <w:t>专任教师应具有高校教师资格；有理想信念、有道德情操、有扎实学识、有仁爱之心；具有**相关专业本科及以上学历；具有扎实的本专业相关理论功底和实践能力；具有较强信息化教学能力，能开展课程教学改革和科学研究；每5年有累计不少于6个月的企业实践经历。</w:t>
      </w:r>
    </w:p>
    <w:p w14:paraId="1A3A0945">
      <w:pPr>
        <w:pStyle w:val="10"/>
        <w:bidi w:val="0"/>
        <w:rPr>
          <w:rFonts w:hint="eastAsia"/>
          <w:lang w:val="en-US" w:eastAsia="zh-CN"/>
        </w:rPr>
      </w:pPr>
      <w:r>
        <w:rPr>
          <w:rFonts w:hint="eastAsia"/>
          <w:lang w:val="en-US" w:eastAsia="zh-CN"/>
        </w:rPr>
        <w:t>3.专业带头人</w:t>
      </w:r>
    </w:p>
    <w:p w14:paraId="3E69F267">
      <w:pPr>
        <w:pStyle w:val="11"/>
        <w:bidi w:val="0"/>
        <w:rPr>
          <w:rFonts w:hint="eastAsia"/>
          <w:lang w:val="en-US" w:eastAsia="zh-CN"/>
        </w:rPr>
      </w:pPr>
      <w:r>
        <w:rPr>
          <w:rFonts w:hint="eastAsia"/>
          <w:lang w:val="en-US" w:eastAsia="zh-CN"/>
        </w:rPr>
        <w:t>专业带头人原则上要求具有副高及以上职称，能够较好地把握国内外行业、专业发展，能广泛联系行业企业，了解行业企业对本专业人才的需求实际，教学设计、专业研究能力强，组织开展教科研工作能力强，在**专业或行业领域具有一定的影响力。组织并开展**职业技能等级证书培训。</w:t>
      </w:r>
    </w:p>
    <w:p w14:paraId="7E5BE456">
      <w:pPr>
        <w:pStyle w:val="10"/>
        <w:bidi w:val="0"/>
        <w:rPr>
          <w:rFonts w:hint="eastAsia"/>
          <w:lang w:val="en-US" w:eastAsia="zh-CN"/>
        </w:rPr>
      </w:pPr>
      <w:r>
        <w:rPr>
          <w:rFonts w:hint="eastAsia"/>
          <w:lang w:val="en-US" w:eastAsia="zh-CN"/>
        </w:rPr>
        <w:t>4.兼职教师</w:t>
      </w:r>
    </w:p>
    <w:p w14:paraId="3D633DA3">
      <w:pPr>
        <w:pStyle w:val="11"/>
        <w:bidi w:val="0"/>
        <w:rPr>
          <w:rFonts w:hint="eastAsia"/>
          <w:lang w:val="en-US" w:eastAsia="zh-CN"/>
        </w:rPr>
      </w:pPr>
      <w:r>
        <w:rPr>
          <w:rFonts w:hint="eastAsia"/>
          <w:lang w:val="en-US" w:eastAsia="zh-CN"/>
        </w:rPr>
        <w:t>主要从本专业相关行业企业的高技术技能人才中聘任，应具有坚实的专业知识和丰富的实际工作经验，原则上应具有中级及以上相关专业技术职称，了解教育教学规律，能承担专业课程教学、实习实训指导和学生职业发展规划指导等实质性教学任务。本专业所有兼职教师所承担的本专业教学任务授课课时一般不少于专业课总课时的20%。</w:t>
      </w:r>
    </w:p>
    <w:p w14:paraId="499B9462">
      <w:pPr>
        <w:pStyle w:val="12"/>
        <w:bidi w:val="0"/>
        <w:rPr>
          <w:rFonts w:hint="default"/>
          <w:lang w:val="en-US" w:eastAsia="zh-CN"/>
        </w:rPr>
      </w:pPr>
      <w:bookmarkStart w:id="61" w:name="_Toc30071"/>
      <w:bookmarkStart w:id="62" w:name="_Toc17502"/>
      <w:r>
        <w:rPr>
          <w:rFonts w:hint="default"/>
          <w:lang w:val="en-US" w:eastAsia="zh-CN"/>
        </w:rPr>
        <w:t>（二）教学设施</w:t>
      </w:r>
      <w:bookmarkEnd w:id="61"/>
      <w:bookmarkEnd w:id="62"/>
    </w:p>
    <w:p w14:paraId="319B2187">
      <w:pPr>
        <w:pStyle w:val="10"/>
        <w:bidi w:val="0"/>
        <w:rPr>
          <w:rFonts w:hint="eastAsia"/>
          <w:lang w:val="en-US" w:eastAsia="zh-CN"/>
        </w:rPr>
      </w:pPr>
      <w:r>
        <w:rPr>
          <w:rFonts w:hint="eastAsia"/>
          <w:lang w:val="en-US" w:eastAsia="zh-CN"/>
        </w:rPr>
        <w:t>1.专业教室基本条件</w:t>
      </w:r>
    </w:p>
    <w:p w14:paraId="2C78B63A">
      <w:pPr>
        <w:pStyle w:val="11"/>
        <w:bidi w:val="0"/>
        <w:rPr>
          <w:rFonts w:hint="eastAsia"/>
          <w:lang w:val="en-US" w:eastAsia="zh-CN"/>
        </w:rPr>
      </w:pPr>
      <w:r>
        <w:rPr>
          <w:rFonts w:hint="eastAsia"/>
          <w:lang w:val="en-US" w:eastAsia="zh-CN"/>
        </w:rPr>
        <w:t>具备利用信息化手段开展混合式教学的条件。一般配备黑（白）板、多媒体计算机、投影设备、音响设备，互联网接入或无线网络环境，并具有网络安全防护措施。安装应急照明装置并保持良好状态，符合紧急疏散要求、标志明显、保持逃生通道畅通无阻。</w:t>
      </w:r>
    </w:p>
    <w:p w14:paraId="531AF022">
      <w:pPr>
        <w:pStyle w:val="10"/>
        <w:bidi w:val="0"/>
        <w:rPr>
          <w:rFonts w:hint="eastAsia"/>
          <w:lang w:val="en-US" w:eastAsia="zh-CN"/>
        </w:rPr>
      </w:pPr>
      <w:r>
        <w:rPr>
          <w:rFonts w:hint="eastAsia"/>
          <w:lang w:val="en-US" w:eastAsia="zh-CN"/>
        </w:rPr>
        <w:t>2.校内实训室基本要求</w:t>
      </w:r>
    </w:p>
    <w:p w14:paraId="41748C47">
      <w:pPr>
        <w:pStyle w:val="11"/>
        <w:bidi w:val="0"/>
        <w:rPr>
          <w:rFonts w:hint="eastAsia"/>
          <w:lang w:val="en-US" w:eastAsia="zh-CN"/>
        </w:rPr>
      </w:pPr>
      <w:r>
        <w:rPr>
          <w:rFonts w:hint="eastAsia"/>
          <w:lang w:val="en-US" w:eastAsia="zh-CN"/>
        </w:rPr>
        <w:t>**专业依据职业能力分析和岗位技能要求，按照“真设备、真流程、真环境”的设计原则，与企业共同进行生产性实训场馆的规划与开发，建成具有集教学、培训、技能鉴定、技术开发与服务于一体的**、**、**、**等实训室，服务于具有“工学结合”特色的专业建设。探索开放实训项目和场地的管理模式，与企业深度融合，建立可持续发展的管理运行机制。</w:t>
      </w:r>
    </w:p>
    <w:tbl>
      <w:tblPr>
        <w:tblStyle w:val="7"/>
        <w:tblW w:w="8163" w:type="dxa"/>
        <w:jc w:val="center"/>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Layout w:type="fixed"/>
        <w:tblCellMar>
          <w:top w:w="0" w:type="dxa"/>
          <w:left w:w="0" w:type="dxa"/>
          <w:bottom w:w="0" w:type="dxa"/>
          <w:right w:w="0" w:type="dxa"/>
        </w:tblCellMar>
      </w:tblPr>
      <w:tblGrid>
        <w:gridCol w:w="1879"/>
        <w:gridCol w:w="2347"/>
        <w:gridCol w:w="922"/>
        <w:gridCol w:w="3015"/>
      </w:tblGrid>
      <w:tr w14:paraId="52082EEE">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400" w:hRule="atLeast"/>
          <w:jc w:val="center"/>
        </w:trPr>
        <w:tc>
          <w:tcPr>
            <w:tcW w:w="1879" w:type="dxa"/>
            <w:vAlign w:val="center"/>
          </w:tcPr>
          <w:p w14:paraId="76AC3B4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实训室名称</w:t>
            </w:r>
          </w:p>
        </w:tc>
        <w:tc>
          <w:tcPr>
            <w:tcW w:w="2347" w:type="dxa"/>
            <w:vAlign w:val="center"/>
          </w:tcPr>
          <w:p w14:paraId="7B0CC9C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主要设备名称</w:t>
            </w:r>
          </w:p>
        </w:tc>
        <w:tc>
          <w:tcPr>
            <w:tcW w:w="922" w:type="dxa"/>
            <w:vAlign w:val="center"/>
          </w:tcPr>
          <w:p w14:paraId="003904E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台套数量</w:t>
            </w:r>
          </w:p>
        </w:tc>
        <w:tc>
          <w:tcPr>
            <w:tcW w:w="3015" w:type="dxa"/>
            <w:vAlign w:val="center"/>
          </w:tcPr>
          <w:p w14:paraId="6373E41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适用课程</w:t>
            </w:r>
          </w:p>
        </w:tc>
      </w:tr>
      <w:tr w14:paraId="6D7DD17D">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79" w:type="dxa"/>
            <w:vMerge w:val="restart"/>
            <w:vAlign w:val="center"/>
          </w:tcPr>
          <w:p w14:paraId="16E004A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en-US" w:bidi="ar-SA"/>
              </w:rPr>
            </w:pPr>
            <w:r>
              <w:rPr>
                <w:rFonts w:hint="eastAsia" w:ascii="Times New Roman" w:hAnsi="Times New Roman" w:eastAsia="宋体" w:cs="宋体"/>
                <w:b w:val="0"/>
                <w:bCs w:val="0"/>
                <w:kern w:val="2"/>
                <w:sz w:val="21"/>
                <w:szCs w:val="21"/>
                <w:lang w:val="en-US" w:eastAsia="zh-CN" w:bidi="ar-SA"/>
              </w:rPr>
              <w:t>物联网ERP实训室</w:t>
            </w:r>
          </w:p>
        </w:tc>
        <w:tc>
          <w:tcPr>
            <w:tcW w:w="2347" w:type="dxa"/>
            <w:vAlign w:val="center"/>
          </w:tcPr>
          <w:p w14:paraId="33B0840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en-US" w:bidi="ar-SA"/>
              </w:rPr>
            </w:pPr>
            <w:r>
              <w:rPr>
                <w:rFonts w:hint="eastAsia" w:ascii="Times New Roman" w:hAnsi="Times New Roman" w:eastAsia="宋体" w:cs="宋体"/>
                <w:b w:val="0"/>
                <w:bCs w:val="0"/>
                <w:kern w:val="2"/>
                <w:sz w:val="21"/>
                <w:szCs w:val="21"/>
                <w:lang w:val="en-US" w:eastAsia="zh-CN" w:bidi="ar-SA"/>
              </w:rPr>
              <w:t>服务器</w:t>
            </w:r>
          </w:p>
        </w:tc>
        <w:tc>
          <w:tcPr>
            <w:tcW w:w="922" w:type="dxa"/>
            <w:vAlign w:val="center"/>
          </w:tcPr>
          <w:p w14:paraId="09E2BB0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1</w:t>
            </w:r>
          </w:p>
        </w:tc>
        <w:tc>
          <w:tcPr>
            <w:tcW w:w="3015" w:type="dxa"/>
            <w:vMerge w:val="restart"/>
            <w:vAlign w:val="center"/>
          </w:tcPr>
          <w:p w14:paraId="6F4B642B">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en-US" w:bidi="ar-SA"/>
              </w:rPr>
            </w:pPr>
          </w:p>
        </w:tc>
      </w:tr>
      <w:tr w14:paraId="1386F53B">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79" w:type="dxa"/>
            <w:vMerge w:val="continue"/>
            <w:vAlign w:val="center"/>
          </w:tcPr>
          <w:p w14:paraId="2CB39C1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en-US" w:bidi="ar-SA"/>
              </w:rPr>
            </w:pPr>
          </w:p>
        </w:tc>
        <w:tc>
          <w:tcPr>
            <w:tcW w:w="2347" w:type="dxa"/>
            <w:vAlign w:val="center"/>
          </w:tcPr>
          <w:p w14:paraId="0CB3603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en-US" w:bidi="ar-SA"/>
              </w:rPr>
            </w:pPr>
            <w:r>
              <w:rPr>
                <w:rFonts w:hint="eastAsia" w:ascii="Times New Roman" w:hAnsi="Times New Roman" w:eastAsia="宋体" w:cs="宋体"/>
                <w:b w:val="0"/>
                <w:bCs w:val="0"/>
                <w:kern w:val="2"/>
                <w:sz w:val="21"/>
                <w:szCs w:val="21"/>
                <w:lang w:val="en-US" w:eastAsia="zh-CN" w:bidi="ar-SA"/>
              </w:rPr>
              <w:t>计算机</w:t>
            </w:r>
          </w:p>
        </w:tc>
        <w:tc>
          <w:tcPr>
            <w:tcW w:w="922" w:type="dxa"/>
            <w:vAlign w:val="center"/>
          </w:tcPr>
          <w:p w14:paraId="14520808">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50</w:t>
            </w:r>
          </w:p>
        </w:tc>
        <w:tc>
          <w:tcPr>
            <w:tcW w:w="3015" w:type="dxa"/>
            <w:vMerge w:val="continue"/>
            <w:vAlign w:val="center"/>
          </w:tcPr>
          <w:p w14:paraId="37EEAC96">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en-US" w:bidi="ar-SA"/>
              </w:rPr>
            </w:pPr>
          </w:p>
        </w:tc>
      </w:tr>
      <w:tr w14:paraId="48CD08BD">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79" w:type="dxa"/>
            <w:vMerge w:val="continue"/>
            <w:vAlign w:val="center"/>
          </w:tcPr>
          <w:p w14:paraId="75EBDFD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en-US" w:bidi="ar-SA"/>
              </w:rPr>
            </w:pPr>
          </w:p>
        </w:tc>
        <w:tc>
          <w:tcPr>
            <w:tcW w:w="2347" w:type="dxa"/>
            <w:vAlign w:val="center"/>
          </w:tcPr>
          <w:p w14:paraId="6C71224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智能家居硬件设备</w:t>
            </w:r>
          </w:p>
        </w:tc>
        <w:tc>
          <w:tcPr>
            <w:tcW w:w="922" w:type="dxa"/>
            <w:vAlign w:val="center"/>
          </w:tcPr>
          <w:p w14:paraId="0F687102">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1</w:t>
            </w:r>
          </w:p>
        </w:tc>
        <w:tc>
          <w:tcPr>
            <w:tcW w:w="3015" w:type="dxa"/>
            <w:vMerge w:val="continue"/>
            <w:vAlign w:val="center"/>
          </w:tcPr>
          <w:p w14:paraId="50D42817">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en-US" w:bidi="ar-SA"/>
              </w:rPr>
            </w:pPr>
          </w:p>
        </w:tc>
      </w:tr>
      <w:tr w14:paraId="447BCFCF">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79" w:type="dxa"/>
            <w:vMerge w:val="restart"/>
            <w:vAlign w:val="center"/>
          </w:tcPr>
          <w:p w14:paraId="562C2F5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en-US" w:bidi="ar-SA"/>
              </w:rPr>
            </w:pPr>
          </w:p>
        </w:tc>
        <w:tc>
          <w:tcPr>
            <w:tcW w:w="2347" w:type="dxa"/>
            <w:vAlign w:val="center"/>
          </w:tcPr>
          <w:p w14:paraId="1321D21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22" w:type="dxa"/>
            <w:vAlign w:val="center"/>
          </w:tcPr>
          <w:p w14:paraId="7D94A37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3015" w:type="dxa"/>
            <w:vAlign w:val="center"/>
          </w:tcPr>
          <w:p w14:paraId="5E322B9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en-US" w:bidi="ar-SA"/>
              </w:rPr>
            </w:pPr>
          </w:p>
        </w:tc>
      </w:tr>
      <w:tr w14:paraId="29634388">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79" w:type="dxa"/>
            <w:vMerge w:val="continue"/>
            <w:vAlign w:val="center"/>
          </w:tcPr>
          <w:p w14:paraId="738525A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en-US" w:bidi="ar-SA"/>
              </w:rPr>
            </w:pPr>
          </w:p>
        </w:tc>
        <w:tc>
          <w:tcPr>
            <w:tcW w:w="2347" w:type="dxa"/>
            <w:vAlign w:val="center"/>
          </w:tcPr>
          <w:p w14:paraId="4591998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22" w:type="dxa"/>
            <w:vAlign w:val="center"/>
          </w:tcPr>
          <w:p w14:paraId="2B458E5E">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3015" w:type="dxa"/>
            <w:vAlign w:val="center"/>
          </w:tcPr>
          <w:p w14:paraId="345D9482">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en-US" w:bidi="ar-SA"/>
              </w:rPr>
            </w:pPr>
          </w:p>
        </w:tc>
      </w:tr>
      <w:tr w14:paraId="17ED260D">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79" w:type="dxa"/>
            <w:vMerge w:val="continue"/>
            <w:vAlign w:val="center"/>
          </w:tcPr>
          <w:p w14:paraId="4CB01911">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en-US" w:bidi="ar-SA"/>
              </w:rPr>
            </w:pPr>
          </w:p>
        </w:tc>
        <w:tc>
          <w:tcPr>
            <w:tcW w:w="2347" w:type="dxa"/>
            <w:vAlign w:val="center"/>
          </w:tcPr>
          <w:p w14:paraId="548F891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922" w:type="dxa"/>
            <w:vAlign w:val="center"/>
          </w:tcPr>
          <w:p w14:paraId="5CD7645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3015" w:type="dxa"/>
            <w:vAlign w:val="center"/>
          </w:tcPr>
          <w:p w14:paraId="4CDA994A">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en-US" w:bidi="ar-SA"/>
              </w:rPr>
            </w:pPr>
          </w:p>
        </w:tc>
      </w:tr>
    </w:tbl>
    <w:p w14:paraId="40E2C9CE">
      <w:pPr>
        <w:pStyle w:val="10"/>
        <w:bidi w:val="0"/>
        <w:rPr>
          <w:rFonts w:hint="eastAsia"/>
          <w:lang w:val="en-US" w:eastAsia="zh-CN"/>
        </w:rPr>
      </w:pPr>
      <w:r>
        <w:rPr>
          <w:rFonts w:hint="eastAsia"/>
          <w:lang w:val="en-US" w:eastAsia="zh-CN"/>
        </w:rPr>
        <w:t>3.校外实训基地</w:t>
      </w:r>
    </w:p>
    <w:p w14:paraId="4D3B175E">
      <w:pPr>
        <w:widowControl w:val="0"/>
        <w:bidi w:val="0"/>
        <w:spacing w:line="400" w:lineRule="exact"/>
        <w:ind w:firstLine="482" w:firstLineChars="200"/>
        <w:jc w:val="both"/>
        <w:rPr>
          <w:rFonts w:hint="eastAsia" w:ascii="宋体" w:hAnsi="宋体" w:eastAsia="仿宋_GB2312" w:cs="宋体"/>
          <w:b/>
          <w:bCs/>
          <w:color w:val="FF0000"/>
          <w:kern w:val="2"/>
          <w:sz w:val="24"/>
          <w:szCs w:val="24"/>
          <w:lang w:val="en-US" w:eastAsia="zh-CN" w:bidi="ar-SA"/>
        </w:rPr>
      </w:pPr>
      <w:r>
        <w:rPr>
          <w:rFonts w:hint="eastAsia" w:ascii="宋体" w:hAnsi="宋体" w:eastAsia="仿宋_GB2312" w:cs="宋体"/>
          <w:b/>
          <w:bCs/>
          <w:color w:val="FF0000"/>
          <w:kern w:val="2"/>
          <w:sz w:val="24"/>
          <w:szCs w:val="24"/>
          <w:lang w:val="en-US" w:eastAsia="zh-CN" w:bidi="ar-SA"/>
        </w:rPr>
        <w:t>说明：校外实训基地基本要求为：具有稳定的校外实训基地；能够开展物联网应用技术专业相关实训活动。实训设施齐备，实训岗位、实训指导教师确定，实训管理及实施规章制度齐全。</w:t>
      </w:r>
    </w:p>
    <w:tbl>
      <w:tblPr>
        <w:tblStyle w:val="7"/>
        <w:tblW w:w="0" w:type="auto"/>
        <w:jc w:val="center"/>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Layout w:type="fixed"/>
        <w:tblCellMar>
          <w:top w:w="0" w:type="dxa"/>
          <w:left w:w="0" w:type="dxa"/>
          <w:bottom w:w="0" w:type="dxa"/>
          <w:right w:w="0" w:type="dxa"/>
        </w:tblCellMar>
      </w:tblPr>
      <w:tblGrid>
        <w:gridCol w:w="2418"/>
        <w:gridCol w:w="2838"/>
        <w:gridCol w:w="2817"/>
      </w:tblGrid>
      <w:tr w14:paraId="36BC6530">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403" w:hRule="atLeast"/>
          <w:tblHeader/>
          <w:jc w:val="center"/>
        </w:trPr>
        <w:tc>
          <w:tcPr>
            <w:tcW w:w="2418" w:type="dxa"/>
            <w:vAlign w:val="center"/>
          </w:tcPr>
          <w:p w14:paraId="3AB765B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实训基地名称</w:t>
            </w:r>
          </w:p>
        </w:tc>
        <w:tc>
          <w:tcPr>
            <w:tcW w:w="2838" w:type="dxa"/>
            <w:vAlign w:val="center"/>
          </w:tcPr>
          <w:p w14:paraId="59C24FA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实训基地功能</w:t>
            </w:r>
          </w:p>
        </w:tc>
        <w:tc>
          <w:tcPr>
            <w:tcW w:w="2817" w:type="dxa"/>
            <w:vAlign w:val="center"/>
          </w:tcPr>
          <w:p w14:paraId="1DDB627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实训岗位</w:t>
            </w:r>
          </w:p>
        </w:tc>
      </w:tr>
      <w:tr w14:paraId="55348157">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2418" w:type="dxa"/>
            <w:vAlign w:val="center"/>
          </w:tcPr>
          <w:p w14:paraId="3B463556">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center"/>
              <w:textAlignment w:val="auto"/>
              <w:rPr>
                <w:rFonts w:hint="default" w:ascii="Times New Roman" w:hAnsi="宋体" w:eastAsia="宋体" w:cs="宋体"/>
                <w:sz w:val="20"/>
                <w:szCs w:val="22"/>
                <w:lang w:val="en-US" w:eastAsia="en-US" w:bidi="ar-SA"/>
              </w:rPr>
            </w:pPr>
          </w:p>
        </w:tc>
        <w:tc>
          <w:tcPr>
            <w:tcW w:w="2838" w:type="dxa"/>
            <w:vAlign w:val="center"/>
          </w:tcPr>
          <w:p w14:paraId="46F6A139">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center"/>
              <w:textAlignment w:val="auto"/>
              <w:rPr>
                <w:rFonts w:hint="eastAsia" w:ascii="Times New Roman" w:hAnsi="宋体" w:eastAsia="宋体" w:cs="宋体"/>
                <w:sz w:val="20"/>
                <w:szCs w:val="22"/>
                <w:lang w:val="en-US" w:eastAsia="zh-CN" w:bidi="ar-SA"/>
              </w:rPr>
            </w:pPr>
            <w:r>
              <w:rPr>
                <w:rFonts w:hint="eastAsia" w:ascii="Times New Roman" w:hAnsi="宋体" w:eastAsia="宋体" w:cs="宋体"/>
                <w:sz w:val="20"/>
                <w:szCs w:val="22"/>
                <w:lang w:val="en-US" w:eastAsia="zh-CN" w:bidi="ar-SA"/>
              </w:rPr>
              <w:t>通过哪些实训项目培养学生哪些职业能力，从内涵上进行描述</w:t>
            </w:r>
          </w:p>
        </w:tc>
        <w:tc>
          <w:tcPr>
            <w:tcW w:w="2817" w:type="dxa"/>
            <w:vAlign w:val="center"/>
          </w:tcPr>
          <w:p w14:paraId="1C17805D">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center"/>
              <w:textAlignment w:val="auto"/>
              <w:rPr>
                <w:rFonts w:hint="eastAsia" w:ascii="Times New Roman" w:hAnsi="宋体" w:eastAsia="宋体" w:cs="宋体"/>
                <w:sz w:val="20"/>
                <w:szCs w:val="22"/>
                <w:lang w:val="en-US" w:eastAsia="zh-CN" w:bidi="ar-SA"/>
              </w:rPr>
            </w:pPr>
            <w:r>
              <w:rPr>
                <w:rFonts w:hint="eastAsia" w:ascii="Times New Roman" w:hAnsi="宋体" w:eastAsia="宋体" w:cs="宋体"/>
                <w:sz w:val="20"/>
                <w:szCs w:val="22"/>
                <w:lang w:val="en-US" w:eastAsia="zh-CN" w:bidi="ar-SA"/>
              </w:rPr>
              <w:t>需与职业面向岗位保持呼应</w:t>
            </w:r>
          </w:p>
        </w:tc>
      </w:tr>
      <w:tr w14:paraId="6EBB0CF4">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400" w:hRule="atLeast"/>
          <w:jc w:val="center"/>
        </w:trPr>
        <w:tc>
          <w:tcPr>
            <w:tcW w:w="2418" w:type="dxa"/>
            <w:vAlign w:val="center"/>
          </w:tcPr>
          <w:p w14:paraId="0E14F632">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center"/>
              <w:textAlignment w:val="auto"/>
              <w:rPr>
                <w:rFonts w:hint="default" w:ascii="Times New Roman" w:hAnsi="宋体" w:eastAsia="宋体" w:cs="宋体"/>
                <w:sz w:val="20"/>
                <w:szCs w:val="22"/>
                <w:lang w:val="en-US" w:eastAsia="en-US" w:bidi="ar-SA"/>
              </w:rPr>
            </w:pPr>
          </w:p>
        </w:tc>
        <w:tc>
          <w:tcPr>
            <w:tcW w:w="2838" w:type="dxa"/>
            <w:vAlign w:val="center"/>
          </w:tcPr>
          <w:p w14:paraId="318DB397">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center"/>
              <w:textAlignment w:val="auto"/>
              <w:rPr>
                <w:rFonts w:hint="default" w:ascii="Times New Roman" w:hAnsi="宋体" w:eastAsia="宋体" w:cs="宋体"/>
                <w:sz w:val="20"/>
                <w:szCs w:val="22"/>
                <w:lang w:val="en-US" w:eastAsia="en-US" w:bidi="ar-SA"/>
              </w:rPr>
            </w:pPr>
          </w:p>
        </w:tc>
        <w:tc>
          <w:tcPr>
            <w:tcW w:w="2817" w:type="dxa"/>
            <w:vAlign w:val="center"/>
          </w:tcPr>
          <w:p w14:paraId="028F1325">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center"/>
              <w:textAlignment w:val="auto"/>
              <w:rPr>
                <w:rFonts w:hint="default" w:ascii="Times New Roman" w:hAnsi="宋体" w:eastAsia="宋体" w:cs="宋体"/>
                <w:sz w:val="20"/>
                <w:szCs w:val="22"/>
                <w:lang w:val="en-US" w:eastAsia="en-US" w:bidi="ar-SA"/>
              </w:rPr>
            </w:pPr>
          </w:p>
        </w:tc>
      </w:tr>
      <w:tr w14:paraId="7C4608DB">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400" w:hRule="atLeast"/>
          <w:jc w:val="center"/>
        </w:trPr>
        <w:tc>
          <w:tcPr>
            <w:tcW w:w="2418" w:type="dxa"/>
            <w:vAlign w:val="center"/>
          </w:tcPr>
          <w:p w14:paraId="0779A5D1">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center"/>
              <w:textAlignment w:val="auto"/>
              <w:rPr>
                <w:rFonts w:hint="default" w:ascii="Times New Roman" w:hAnsi="宋体" w:eastAsia="宋体" w:cs="宋体"/>
                <w:sz w:val="20"/>
                <w:szCs w:val="22"/>
                <w:lang w:val="en-US" w:eastAsia="en-US" w:bidi="ar-SA"/>
              </w:rPr>
            </w:pPr>
          </w:p>
        </w:tc>
        <w:tc>
          <w:tcPr>
            <w:tcW w:w="2838" w:type="dxa"/>
            <w:vAlign w:val="center"/>
          </w:tcPr>
          <w:p w14:paraId="53793B83">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center"/>
              <w:textAlignment w:val="auto"/>
              <w:rPr>
                <w:rFonts w:hint="default" w:ascii="Times New Roman" w:hAnsi="宋体" w:eastAsia="宋体" w:cs="宋体"/>
                <w:sz w:val="20"/>
                <w:szCs w:val="22"/>
                <w:lang w:val="en-US" w:eastAsia="en-US" w:bidi="ar-SA"/>
              </w:rPr>
            </w:pPr>
          </w:p>
        </w:tc>
        <w:tc>
          <w:tcPr>
            <w:tcW w:w="2817" w:type="dxa"/>
            <w:vAlign w:val="center"/>
          </w:tcPr>
          <w:p w14:paraId="2F738E53">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0" w:firstLineChars="0"/>
              <w:jc w:val="center"/>
              <w:textAlignment w:val="auto"/>
              <w:rPr>
                <w:rFonts w:hint="default" w:ascii="Times New Roman" w:hAnsi="宋体" w:eastAsia="宋体" w:cs="宋体"/>
                <w:sz w:val="20"/>
                <w:szCs w:val="22"/>
                <w:lang w:val="en-US" w:eastAsia="en-US" w:bidi="ar-SA"/>
              </w:rPr>
            </w:pPr>
          </w:p>
        </w:tc>
      </w:tr>
    </w:tbl>
    <w:p w14:paraId="225D5C9E">
      <w:pPr>
        <w:pStyle w:val="10"/>
        <w:bidi w:val="0"/>
        <w:rPr>
          <w:rFonts w:hint="eastAsia"/>
          <w:lang w:val="en-US" w:eastAsia="zh-CN"/>
        </w:rPr>
      </w:pPr>
      <w:r>
        <w:rPr>
          <w:rFonts w:hint="eastAsia"/>
          <w:lang w:val="en-US" w:eastAsia="zh-CN"/>
        </w:rPr>
        <w:t>4.学生实习基地</w:t>
      </w:r>
    </w:p>
    <w:p w14:paraId="0CF387BA">
      <w:pPr>
        <w:widowControl w:val="0"/>
        <w:bidi w:val="0"/>
        <w:spacing w:line="400" w:lineRule="exact"/>
        <w:ind w:firstLine="482" w:firstLineChars="200"/>
        <w:jc w:val="both"/>
        <w:rPr>
          <w:rFonts w:hint="eastAsia" w:ascii="宋体" w:hAnsi="宋体" w:eastAsia="仿宋_GB2312" w:cs="宋体"/>
          <w:b/>
          <w:bCs/>
          <w:color w:val="FF0000"/>
          <w:kern w:val="2"/>
          <w:sz w:val="24"/>
          <w:szCs w:val="24"/>
          <w:lang w:val="en-US" w:eastAsia="zh-CN" w:bidi="ar-SA"/>
        </w:rPr>
      </w:pPr>
      <w:r>
        <w:rPr>
          <w:rFonts w:hint="eastAsia" w:ascii="宋体" w:hAnsi="宋体" w:eastAsia="仿宋_GB2312" w:cs="宋体"/>
          <w:b/>
          <w:bCs/>
          <w:color w:val="FF0000"/>
          <w:kern w:val="2"/>
          <w:sz w:val="24"/>
          <w:szCs w:val="24"/>
          <w:lang w:val="en-US" w:eastAsia="zh-CN" w:bidi="ar-SA"/>
        </w:rPr>
        <w:t>说明：学生实习基地基本要求为：具有稳定的校外实习基地；能够提供相关实训岗位，能涵盖当前相关产业的主流技术，可接纳一定规模的学生实习；能够配备相应数量的指导教师对学生实习进行指导和管理；有保障实习生日程工作、学习、生活的规章制度，有安全保险保障。</w:t>
      </w:r>
    </w:p>
    <w:p w14:paraId="3C383B2D">
      <w:pPr>
        <w:pStyle w:val="11"/>
        <w:bidi w:val="0"/>
        <w:rPr>
          <w:rFonts w:hint="eastAsia"/>
          <w:lang w:val="en-US" w:eastAsia="zh-CN"/>
        </w:rPr>
      </w:pPr>
      <w:r>
        <w:rPr>
          <w:rFonts w:hint="eastAsia"/>
          <w:lang w:val="en-US" w:eastAsia="zh-CN"/>
        </w:rPr>
        <w:t>与**市哪些类型企业等N家企业签订长期合作实习协议，共建校外顶岗实习基地，形成了校企共建实训基地的长效运行机制。</w:t>
      </w:r>
    </w:p>
    <w:tbl>
      <w:tblPr>
        <w:tblStyle w:val="7"/>
        <w:tblW w:w="8229" w:type="dxa"/>
        <w:jc w:val="center"/>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Layout w:type="fixed"/>
        <w:tblCellMar>
          <w:top w:w="0" w:type="dxa"/>
          <w:left w:w="0" w:type="dxa"/>
          <w:bottom w:w="0" w:type="dxa"/>
          <w:right w:w="0" w:type="dxa"/>
        </w:tblCellMar>
      </w:tblPr>
      <w:tblGrid>
        <w:gridCol w:w="2800"/>
        <w:gridCol w:w="5429"/>
      </w:tblGrid>
      <w:tr w14:paraId="3E512B75">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400" w:hRule="atLeast"/>
          <w:jc w:val="center"/>
        </w:trPr>
        <w:tc>
          <w:tcPr>
            <w:tcW w:w="2800" w:type="dxa"/>
            <w:vAlign w:val="center"/>
          </w:tcPr>
          <w:p w14:paraId="4B699C5C">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学生主要实习基地名称</w:t>
            </w:r>
          </w:p>
        </w:tc>
        <w:tc>
          <w:tcPr>
            <w:tcW w:w="5429" w:type="dxa"/>
            <w:vAlign w:val="center"/>
          </w:tcPr>
          <w:p w14:paraId="6DFFEFB3">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相关实习岗位</w:t>
            </w:r>
          </w:p>
        </w:tc>
      </w:tr>
      <w:tr w14:paraId="66D2A2B3">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2800" w:type="dxa"/>
            <w:vAlign w:val="center"/>
          </w:tcPr>
          <w:p w14:paraId="6FD98C10">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c>
          <w:tcPr>
            <w:tcW w:w="5429" w:type="dxa"/>
            <w:vAlign w:val="center"/>
          </w:tcPr>
          <w:p w14:paraId="0C036249">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en-US" w:bidi="ar-SA"/>
              </w:rPr>
              <w:t>需与职业面向岗位保持呼应</w:t>
            </w:r>
            <w:r>
              <w:rPr>
                <w:rFonts w:hint="eastAsia" w:ascii="Times New Roman" w:hAnsi="Times New Roman" w:eastAsia="宋体" w:cs="宋体"/>
                <w:b w:val="0"/>
                <w:bCs w:val="0"/>
                <w:kern w:val="2"/>
                <w:sz w:val="21"/>
                <w:szCs w:val="21"/>
                <w:lang w:val="en-US" w:eastAsia="zh-CN" w:bidi="ar-SA"/>
              </w:rPr>
              <w:t>，根据实际实习单位情况确定</w:t>
            </w:r>
          </w:p>
        </w:tc>
      </w:tr>
      <w:tr w14:paraId="1D1CB76C">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400" w:hRule="atLeast"/>
          <w:jc w:val="center"/>
        </w:trPr>
        <w:tc>
          <w:tcPr>
            <w:tcW w:w="2800" w:type="dxa"/>
            <w:vAlign w:val="center"/>
          </w:tcPr>
          <w:p w14:paraId="67B9094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en-US" w:bidi="ar-SA"/>
              </w:rPr>
            </w:pPr>
          </w:p>
        </w:tc>
        <w:tc>
          <w:tcPr>
            <w:tcW w:w="5429" w:type="dxa"/>
            <w:vAlign w:val="center"/>
          </w:tcPr>
          <w:p w14:paraId="0BC94596">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en-US" w:bidi="ar-SA"/>
              </w:rPr>
            </w:pPr>
          </w:p>
        </w:tc>
      </w:tr>
      <w:tr w14:paraId="64E80076">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0" w:type="dxa"/>
            <w:bottom w:w="0" w:type="dxa"/>
            <w:right w:w="0" w:type="dxa"/>
          </w:tblCellMar>
        </w:tblPrEx>
        <w:trPr>
          <w:trHeight w:val="400" w:hRule="atLeast"/>
          <w:jc w:val="center"/>
        </w:trPr>
        <w:tc>
          <w:tcPr>
            <w:tcW w:w="2800" w:type="dxa"/>
            <w:vAlign w:val="center"/>
          </w:tcPr>
          <w:p w14:paraId="68415295">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en-US" w:bidi="ar-SA"/>
              </w:rPr>
            </w:pPr>
          </w:p>
        </w:tc>
        <w:tc>
          <w:tcPr>
            <w:tcW w:w="5429" w:type="dxa"/>
            <w:vAlign w:val="center"/>
          </w:tcPr>
          <w:p w14:paraId="16979FCF">
            <w:pPr>
              <w:keepNext w:val="0"/>
              <w:keepLines w:val="0"/>
              <w:widowControl w:val="0"/>
              <w:suppressLineNumbers w:val="0"/>
              <w:bidi w:val="0"/>
              <w:adjustRightInd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p>
        </w:tc>
      </w:tr>
    </w:tbl>
    <w:p w14:paraId="54174D28">
      <w:pPr>
        <w:pStyle w:val="10"/>
        <w:bidi w:val="0"/>
        <w:rPr>
          <w:rFonts w:hint="eastAsia"/>
          <w:lang w:val="en-US" w:eastAsia="zh-CN"/>
        </w:rPr>
      </w:pPr>
      <w:r>
        <w:rPr>
          <w:rFonts w:hint="eastAsia"/>
          <w:lang w:val="en-US" w:eastAsia="zh-CN"/>
        </w:rPr>
        <w:t>5.支持信息化教学方面的基本要求</w:t>
      </w:r>
    </w:p>
    <w:p w14:paraId="0FB31202">
      <w:pPr>
        <w:pStyle w:val="11"/>
        <w:bidi w:val="0"/>
        <w:rPr>
          <w:rFonts w:hint="eastAsia"/>
          <w:lang w:val="en-US" w:eastAsia="zh-CN"/>
        </w:rPr>
      </w:pPr>
      <w:r>
        <w:rPr>
          <w:rFonts w:hint="eastAsia"/>
          <w:lang w:val="en-US" w:eastAsia="zh-CN"/>
        </w:rPr>
        <w:t>具有可利用的数字化教学资源库、文献资料、常见问题解答等信息化条件；鼓励教师开发并利用信息化教学资源、教学平台、创新教学方法，引导学生利用信息化教条件自主学习，提升教学效果。</w:t>
      </w:r>
    </w:p>
    <w:p w14:paraId="12A7DFFF">
      <w:pPr>
        <w:pStyle w:val="12"/>
        <w:bidi w:val="0"/>
        <w:rPr>
          <w:rFonts w:hint="default"/>
          <w:lang w:val="en-US" w:eastAsia="zh-CN"/>
        </w:rPr>
      </w:pPr>
      <w:bookmarkStart w:id="63" w:name="_Toc17900"/>
      <w:bookmarkStart w:id="64" w:name="_Toc18791"/>
      <w:r>
        <w:rPr>
          <w:rFonts w:hint="default"/>
          <w:lang w:val="en-US" w:eastAsia="zh-CN"/>
        </w:rPr>
        <w:t>（三）教学资源</w:t>
      </w:r>
      <w:bookmarkEnd w:id="63"/>
      <w:bookmarkEnd w:id="64"/>
    </w:p>
    <w:p w14:paraId="2B4CC3FC">
      <w:pPr>
        <w:widowControl w:val="0"/>
        <w:bidi w:val="0"/>
        <w:spacing w:line="400" w:lineRule="exact"/>
        <w:ind w:firstLine="482" w:firstLineChars="200"/>
        <w:jc w:val="both"/>
        <w:rPr>
          <w:rFonts w:hint="eastAsia" w:ascii="宋体" w:hAnsi="宋体" w:eastAsia="仿宋_GB2312" w:cs="宋体"/>
          <w:b/>
          <w:bCs/>
          <w:color w:val="FF0000"/>
          <w:kern w:val="2"/>
          <w:sz w:val="24"/>
          <w:szCs w:val="24"/>
          <w:lang w:val="en-US" w:eastAsia="zh-CN" w:bidi="ar-SA"/>
        </w:rPr>
      </w:pPr>
      <w:r>
        <w:rPr>
          <w:rFonts w:hint="eastAsia" w:ascii="宋体" w:hAnsi="宋体" w:eastAsia="仿宋_GB2312" w:cs="宋体"/>
          <w:b/>
          <w:bCs/>
          <w:color w:val="FF0000"/>
          <w:kern w:val="2"/>
          <w:sz w:val="24"/>
          <w:szCs w:val="24"/>
          <w:lang w:val="en-US" w:eastAsia="zh-CN" w:bidi="ar-SA"/>
        </w:rPr>
        <w:t>说明：对教材选用、图书文献配备、数字资源配备等提出有关要求。</w:t>
      </w:r>
    </w:p>
    <w:p w14:paraId="3612B0FB">
      <w:pPr>
        <w:pStyle w:val="10"/>
        <w:bidi w:val="0"/>
        <w:rPr>
          <w:rFonts w:hint="eastAsia"/>
          <w:lang w:val="en-US" w:eastAsia="zh-CN"/>
        </w:rPr>
      </w:pPr>
      <w:r>
        <w:rPr>
          <w:rFonts w:hint="eastAsia"/>
          <w:lang w:val="en-US" w:eastAsia="zh-CN"/>
        </w:rPr>
        <w:t>1.教材选用基本要求</w:t>
      </w:r>
    </w:p>
    <w:p w14:paraId="0B927D52">
      <w:pPr>
        <w:pStyle w:val="11"/>
        <w:bidi w:val="0"/>
        <w:rPr>
          <w:rFonts w:hint="eastAsia"/>
          <w:lang w:val="en-US" w:eastAsia="zh-CN"/>
        </w:rPr>
      </w:pPr>
      <w:r>
        <w:rPr>
          <w:rFonts w:hint="eastAsia"/>
          <w:lang w:val="en-US" w:eastAsia="zh-CN"/>
        </w:rPr>
        <w:t>选用国家规定优质教材，禁止不合格的教材进入课堂。成立专业教师、行业专家和教研人员等人员参与的教材选用机构，完善教材选用制度，经过规范程序择优选用教材。根据需要可组织编写校本教材，开发教学资源。</w:t>
      </w:r>
    </w:p>
    <w:p w14:paraId="67C9A2C7">
      <w:pPr>
        <w:pStyle w:val="10"/>
        <w:bidi w:val="0"/>
        <w:rPr>
          <w:rFonts w:hint="eastAsia"/>
          <w:lang w:val="en-US" w:eastAsia="zh-CN"/>
        </w:rPr>
      </w:pPr>
      <w:r>
        <w:rPr>
          <w:rFonts w:hint="eastAsia"/>
          <w:lang w:val="en-US" w:eastAsia="zh-CN"/>
        </w:rPr>
        <w:t>2.图书文献配备基本要求</w:t>
      </w:r>
    </w:p>
    <w:p w14:paraId="7A89B7D7">
      <w:pPr>
        <w:pStyle w:val="11"/>
        <w:bidi w:val="0"/>
        <w:rPr>
          <w:rFonts w:hint="eastAsia"/>
          <w:lang w:val="en-US" w:eastAsia="zh-CN"/>
        </w:rPr>
      </w:pPr>
      <w:r>
        <w:rPr>
          <w:rFonts w:hint="eastAsia"/>
          <w:lang w:val="en-US" w:eastAsia="zh-CN"/>
        </w:rPr>
        <w:t>图书文献配备能满足人才培养、专业建设、教科研等工作的需要。专业类图书文献主要包括：**、***、**、***、***、**、***等。及时配置新经济、新技术、新工艺、新材料、新管理方式、新服务方式等相关的图书文献。</w:t>
      </w:r>
    </w:p>
    <w:p w14:paraId="02D4E35B">
      <w:pPr>
        <w:pStyle w:val="10"/>
        <w:bidi w:val="0"/>
        <w:rPr>
          <w:rFonts w:hint="eastAsia"/>
          <w:lang w:val="en-US" w:eastAsia="zh-CN"/>
        </w:rPr>
      </w:pPr>
      <w:r>
        <w:rPr>
          <w:rFonts w:hint="eastAsia"/>
          <w:lang w:val="en-US" w:eastAsia="zh-CN"/>
        </w:rPr>
        <w:t>3.数字教学资源配置基本要求</w:t>
      </w:r>
    </w:p>
    <w:p w14:paraId="3E44A03D">
      <w:pPr>
        <w:pStyle w:val="11"/>
        <w:bidi w:val="0"/>
        <w:rPr>
          <w:rFonts w:hint="default"/>
          <w:lang w:val="en-US" w:eastAsia="zh-CN"/>
        </w:rPr>
      </w:pPr>
      <w:r>
        <w:rPr>
          <w:rFonts w:hint="eastAsia"/>
          <w:lang w:val="en-US" w:eastAsia="zh-CN"/>
        </w:rPr>
        <w:t>建设、配备与本专业有关的音视频素材、教学课件、数字化教学案例库、虚拟仿真软件、数字教材等专业教学资源库，种类丰富、形式多样、使用便捷、动态更新，满足学生专业学习、教师专业教学研究、教学实施和社会服务需要。</w:t>
      </w:r>
    </w:p>
    <w:p w14:paraId="553A10CE">
      <w:pPr>
        <w:pStyle w:val="12"/>
        <w:bidi w:val="0"/>
        <w:rPr>
          <w:rFonts w:hint="default"/>
          <w:lang w:val="en-US" w:eastAsia="zh-CN"/>
        </w:rPr>
      </w:pPr>
      <w:bookmarkStart w:id="65" w:name="_Toc1212"/>
      <w:bookmarkStart w:id="66" w:name="_Toc13246"/>
      <w:r>
        <w:rPr>
          <w:rFonts w:hint="default"/>
          <w:lang w:val="en-US" w:eastAsia="zh-CN"/>
        </w:rPr>
        <w:t>（四）教学方法</w:t>
      </w:r>
      <w:bookmarkEnd w:id="65"/>
      <w:bookmarkEnd w:id="66"/>
    </w:p>
    <w:p w14:paraId="1A601972">
      <w:pPr>
        <w:widowControl w:val="0"/>
        <w:bidi w:val="0"/>
        <w:spacing w:line="400" w:lineRule="exact"/>
        <w:ind w:firstLine="482" w:firstLineChars="200"/>
        <w:jc w:val="both"/>
        <w:rPr>
          <w:rFonts w:hint="eastAsia" w:ascii="宋体" w:hAnsi="宋体" w:eastAsia="仿宋_GB2312" w:cs="宋体"/>
          <w:b/>
          <w:bCs/>
          <w:color w:val="FF0000"/>
          <w:kern w:val="2"/>
          <w:sz w:val="24"/>
          <w:szCs w:val="24"/>
          <w:lang w:val="en-US" w:eastAsia="zh-CN" w:bidi="ar-SA"/>
        </w:rPr>
      </w:pPr>
      <w:r>
        <w:rPr>
          <w:rFonts w:hint="eastAsia" w:ascii="宋体" w:hAnsi="宋体" w:eastAsia="仿宋_GB2312" w:cs="宋体"/>
          <w:b/>
          <w:bCs/>
          <w:color w:val="FF0000"/>
          <w:kern w:val="2"/>
          <w:sz w:val="24"/>
          <w:szCs w:val="24"/>
          <w:lang w:val="en-US" w:eastAsia="zh-CN" w:bidi="ar-SA"/>
        </w:rPr>
        <w:t>说明：分课程类别对实施教学应采取的方法提出要求和建议。</w:t>
      </w:r>
    </w:p>
    <w:p w14:paraId="6AC351BF">
      <w:pPr>
        <w:pStyle w:val="11"/>
        <w:bidi w:val="0"/>
        <w:rPr>
          <w:rFonts w:hint="eastAsia"/>
          <w:lang w:val="en-US" w:eastAsia="zh-CN"/>
        </w:rPr>
      </w:pPr>
      <w:r>
        <w:rPr>
          <w:rFonts w:hint="eastAsia"/>
          <w:lang w:val="en-US" w:eastAsia="zh-CN"/>
        </w:rPr>
        <w:t>专业（技能）课程：建议按照“校企合作、工学结合”的总体建设思路，以高素质技术技能人才培养为目标，紧密联系生产劳动实际和社会实践，开展模块化课程改革与建设。在课程设计中，首先通过分析对应的岗位典型工作任务、工作过程确定课程教学内容，并按照工作过程将教学内容整合为学习项目，对课程进行整体设计；其次，针对每个学习项目中的“工作任务”按照“资讯、计划、决策、实施、检查、评价”进行教学设计，构建与人才培养模式相适应的“教、学、练、做、评”一体化的项目课程教学模式，并在具有生产氛围的校内实训室、校外实训基地中坚持“边教边学、边学边练、边练边做、边做边评”的原则，基于翻转课堂、混合式教学、理实一体教学等教学模式，采用项目教学、案例教学、情境教学、模块化教学等教学方法和启发式、探究式、讨论式、参与式等教学方式，培养学生职业岗位工作综合能力。使教师的教、学生的学、练、做融合为一体，贯穿于整个项目课程的教学过程中。教学过程中注重将与思想政治教育、职业素养、学生美育、劳动教育、创新创业教育等有机融合。</w:t>
      </w:r>
    </w:p>
    <w:p w14:paraId="756AC44F">
      <w:pPr>
        <w:pStyle w:val="12"/>
        <w:bidi w:val="0"/>
        <w:rPr>
          <w:rFonts w:hint="default"/>
          <w:lang w:val="en-US" w:eastAsia="zh-CN"/>
        </w:rPr>
      </w:pPr>
      <w:bookmarkStart w:id="67" w:name="_Toc13106"/>
      <w:bookmarkStart w:id="68" w:name="_Toc26064"/>
      <w:r>
        <w:rPr>
          <w:rFonts w:hint="default"/>
          <w:lang w:val="en-US" w:eastAsia="zh-CN"/>
        </w:rPr>
        <w:t>（五）学习评价</w:t>
      </w:r>
      <w:bookmarkEnd w:id="67"/>
      <w:bookmarkEnd w:id="68"/>
    </w:p>
    <w:p w14:paraId="00B601AC">
      <w:pPr>
        <w:widowControl w:val="0"/>
        <w:bidi w:val="0"/>
        <w:spacing w:line="400" w:lineRule="exact"/>
        <w:ind w:firstLine="482" w:firstLineChars="200"/>
        <w:jc w:val="both"/>
        <w:rPr>
          <w:rFonts w:hint="eastAsia" w:ascii="宋体" w:hAnsi="宋体" w:eastAsia="仿宋_GB2312" w:cs="宋体"/>
          <w:b/>
          <w:bCs/>
          <w:color w:val="FF0000"/>
          <w:kern w:val="2"/>
          <w:sz w:val="24"/>
          <w:szCs w:val="24"/>
          <w:lang w:val="en-US" w:eastAsia="zh-CN" w:bidi="ar-SA"/>
        </w:rPr>
      </w:pPr>
      <w:r>
        <w:rPr>
          <w:rFonts w:hint="eastAsia" w:ascii="宋体" w:hAnsi="宋体" w:eastAsia="仿宋_GB2312" w:cs="宋体"/>
          <w:b/>
          <w:bCs/>
          <w:color w:val="FF0000"/>
          <w:kern w:val="2"/>
          <w:sz w:val="24"/>
          <w:szCs w:val="24"/>
          <w:lang w:val="en-US" w:eastAsia="zh-CN" w:bidi="ar-SA"/>
        </w:rPr>
        <w:t>说明：分课程类别对学生学习评价的方式方法提出要求和建议。</w:t>
      </w:r>
    </w:p>
    <w:p w14:paraId="20825F88">
      <w:pPr>
        <w:pStyle w:val="11"/>
        <w:bidi w:val="0"/>
        <w:rPr>
          <w:rFonts w:hint="eastAsia"/>
          <w:lang w:val="en-US" w:eastAsia="zh-CN"/>
        </w:rPr>
      </w:pPr>
      <w:r>
        <w:rPr>
          <w:rFonts w:hint="eastAsia"/>
          <w:lang w:val="en-US" w:eastAsia="zh-CN"/>
        </w:rPr>
        <w:t>学习评价主体由班主任、任课教师、辅导员、教学秘书等组成；评价内容包括专业知识、技能、素质等方面；评价要注重过程评价考核，评价方式多元化，如观察、口试、笔试、顶岗操作、职业技能大赛、职业资格鉴定等多种方式。</w:t>
      </w:r>
    </w:p>
    <w:p w14:paraId="00BB42E1">
      <w:pPr>
        <w:pStyle w:val="12"/>
        <w:bidi w:val="0"/>
        <w:rPr>
          <w:rFonts w:hint="default"/>
          <w:lang w:val="en-US" w:eastAsia="zh-CN"/>
        </w:rPr>
      </w:pPr>
      <w:bookmarkStart w:id="69" w:name="_Toc26267"/>
      <w:bookmarkStart w:id="70" w:name="_Toc29239"/>
      <w:r>
        <w:rPr>
          <w:rFonts w:hint="eastAsia"/>
          <w:lang w:val="en-US" w:eastAsia="zh-CN"/>
        </w:rPr>
        <w:t>（六）</w:t>
      </w:r>
      <w:r>
        <w:rPr>
          <w:rFonts w:hint="default"/>
          <w:lang w:val="en-US" w:eastAsia="zh-CN"/>
        </w:rPr>
        <w:t>质量保障</w:t>
      </w:r>
      <w:bookmarkEnd w:id="69"/>
      <w:bookmarkEnd w:id="70"/>
    </w:p>
    <w:p w14:paraId="04F6C7F3">
      <w:pPr>
        <w:pStyle w:val="10"/>
        <w:bidi w:val="0"/>
        <w:rPr>
          <w:rFonts w:hint="eastAsia"/>
          <w:lang w:val="en-US" w:eastAsia="zh-CN"/>
        </w:rPr>
      </w:pPr>
      <w:bookmarkStart w:id="71" w:name="_Toc12166"/>
      <w:r>
        <w:rPr>
          <w:rFonts w:hint="eastAsia"/>
          <w:lang w:val="en-US" w:eastAsia="zh-CN"/>
        </w:rPr>
        <w:t>1.建立专业人才培养质量保障机制</w:t>
      </w:r>
    </w:p>
    <w:p w14:paraId="5EE6F240">
      <w:pPr>
        <w:pStyle w:val="11"/>
        <w:bidi w:val="0"/>
        <w:rPr>
          <w:rFonts w:hint="eastAsia"/>
          <w:lang w:val="en-US" w:eastAsia="zh-CN"/>
        </w:rPr>
      </w:pPr>
      <w:r>
        <w:rPr>
          <w:rFonts w:hint="eastAsia"/>
          <w:lang w:val="en-US" w:eastAsia="zh-CN"/>
        </w:rPr>
        <w:t>健全专业教学质量监控管理制度，改进结果评价，强化过程评价，探索增值评价，健全综合评价。完善人才培养方案、课程标准、课堂评价、实验教学、实习实训、毕业设计以及资源建设等质量标准建设，通过教学实施、过程监控、质量评价和持续改进，达到人才培养规格要求。</w:t>
      </w:r>
    </w:p>
    <w:p w14:paraId="4BD1FEE7">
      <w:pPr>
        <w:pStyle w:val="10"/>
        <w:bidi w:val="0"/>
        <w:rPr>
          <w:rFonts w:hint="eastAsia"/>
          <w:lang w:val="en-US" w:eastAsia="zh-CN"/>
        </w:rPr>
      </w:pPr>
      <w:r>
        <w:rPr>
          <w:rFonts w:hint="eastAsia"/>
          <w:lang w:val="en-US" w:eastAsia="zh-CN"/>
        </w:rPr>
        <w:t>2.完善教学管理机制</w:t>
      </w:r>
    </w:p>
    <w:p w14:paraId="33EA4D33">
      <w:pPr>
        <w:pStyle w:val="11"/>
        <w:bidi w:val="0"/>
        <w:rPr>
          <w:rFonts w:hint="eastAsia"/>
          <w:lang w:val="en-US" w:eastAsia="zh-CN"/>
        </w:rPr>
      </w:pPr>
      <w:r>
        <w:rPr>
          <w:rFonts w:hint="eastAsia"/>
          <w:lang w:val="en-US" w:eastAsia="zh-CN"/>
        </w:rPr>
        <w:t>加强日常教学组织运行与管理，定期开展课程建设、日常教学、人才培养质量的诊断与改进，建立健全巡课、听课、评教、评学等制度，建立与企业联动的实践教学环节督导制度，严明教学纪律，强化教学组织功能，定期开展公开课、示范课等教研活动。</w:t>
      </w:r>
    </w:p>
    <w:p w14:paraId="1C3B8158">
      <w:pPr>
        <w:pStyle w:val="10"/>
        <w:bidi w:val="0"/>
        <w:rPr>
          <w:rFonts w:hint="eastAsia"/>
          <w:lang w:val="en-US" w:eastAsia="zh-CN"/>
        </w:rPr>
      </w:pPr>
      <w:r>
        <w:rPr>
          <w:rFonts w:hint="eastAsia"/>
          <w:lang w:val="en-US" w:eastAsia="zh-CN"/>
        </w:rPr>
        <w:t>3.建立毕业生跟踪反馈机制及社会评价机制</w:t>
      </w:r>
    </w:p>
    <w:p w14:paraId="1BD95823">
      <w:pPr>
        <w:pStyle w:val="11"/>
        <w:bidi w:val="0"/>
        <w:rPr>
          <w:rFonts w:hint="eastAsia"/>
          <w:lang w:val="en-US" w:eastAsia="zh-CN"/>
        </w:rPr>
      </w:pPr>
      <w:r>
        <w:rPr>
          <w:rFonts w:hint="eastAsia"/>
          <w:lang w:val="en-US" w:eastAsia="zh-CN"/>
        </w:rPr>
        <w:t>对生源情况、在校生学业水平、毕业生就业情况等进行分析，定期评价人才培养质量和培养目标达成情况。</w:t>
      </w:r>
    </w:p>
    <w:p w14:paraId="0C5BCBB4">
      <w:pPr>
        <w:pStyle w:val="10"/>
        <w:bidi w:val="0"/>
        <w:rPr>
          <w:rFonts w:hint="eastAsia"/>
          <w:lang w:val="en-US" w:eastAsia="zh-CN"/>
        </w:rPr>
      </w:pPr>
      <w:r>
        <w:rPr>
          <w:rFonts w:hint="eastAsia"/>
          <w:lang w:val="en-US" w:eastAsia="zh-CN"/>
        </w:rPr>
        <w:t>4.建立集中备课制度</w:t>
      </w:r>
    </w:p>
    <w:p w14:paraId="304EE89B">
      <w:pPr>
        <w:pStyle w:val="11"/>
        <w:bidi w:val="0"/>
        <w:rPr>
          <w:rFonts w:hint="eastAsia"/>
          <w:lang w:val="en-US" w:eastAsia="zh-CN"/>
        </w:rPr>
      </w:pPr>
      <w:r>
        <w:rPr>
          <w:rFonts w:hint="eastAsia"/>
          <w:lang w:val="en-US" w:eastAsia="zh-CN"/>
        </w:rPr>
        <w:t>专业（教研）室应定期召开教学研讨会议，利用评价分析结果有效改进专业教学，持续提高人才培养质量。</w:t>
      </w:r>
    </w:p>
    <w:p w14:paraId="700F8CE7">
      <w:pPr>
        <w:pStyle w:val="15"/>
        <w:bidi w:val="0"/>
        <w:rPr>
          <w:rFonts w:hint="default"/>
          <w:lang w:val="en-US" w:eastAsia="zh-CN"/>
        </w:rPr>
      </w:pPr>
      <w:bookmarkStart w:id="72" w:name="_Toc25992"/>
      <w:bookmarkStart w:id="73" w:name="_Toc8552"/>
      <w:bookmarkStart w:id="74" w:name="_Toc28984"/>
      <w:r>
        <w:rPr>
          <w:rFonts w:hint="eastAsia"/>
          <w:lang w:val="en-US" w:eastAsia="zh-CN"/>
        </w:rPr>
        <w:t>九</w:t>
      </w:r>
      <w:r>
        <w:rPr>
          <w:rFonts w:hint="default"/>
          <w:lang w:val="en-US" w:eastAsia="zh-CN"/>
        </w:rPr>
        <w:t>、毕业要求</w:t>
      </w:r>
      <w:bookmarkEnd w:id="71"/>
      <w:bookmarkEnd w:id="72"/>
      <w:bookmarkEnd w:id="73"/>
      <w:bookmarkEnd w:id="74"/>
    </w:p>
    <w:p w14:paraId="57D332DA">
      <w:pPr>
        <w:pStyle w:val="12"/>
        <w:bidi w:val="0"/>
        <w:rPr>
          <w:rFonts w:hint="default"/>
          <w:lang w:val="en-US" w:eastAsia="zh-CN"/>
        </w:rPr>
      </w:pPr>
      <w:bookmarkStart w:id="75" w:name="_Toc514"/>
      <w:bookmarkStart w:id="76" w:name="_Toc2993"/>
      <w:r>
        <w:rPr>
          <w:rFonts w:hint="default"/>
          <w:lang w:val="en-US" w:eastAsia="zh-CN"/>
        </w:rPr>
        <w:t>（一）学分要求</w:t>
      </w:r>
      <w:bookmarkEnd w:id="75"/>
      <w:bookmarkEnd w:id="76"/>
    </w:p>
    <w:p w14:paraId="18C9B13C">
      <w:pPr>
        <w:widowControl w:val="0"/>
        <w:bidi w:val="0"/>
        <w:spacing w:line="400" w:lineRule="exact"/>
        <w:ind w:firstLine="482" w:firstLineChars="200"/>
        <w:jc w:val="both"/>
        <w:rPr>
          <w:rFonts w:hint="eastAsia" w:ascii="宋体" w:hAnsi="宋体" w:eastAsia="仿宋_GB2312" w:cs="宋体"/>
          <w:b/>
          <w:bCs/>
          <w:color w:val="FF0000"/>
          <w:kern w:val="2"/>
          <w:sz w:val="24"/>
          <w:szCs w:val="24"/>
          <w:lang w:val="en-US" w:eastAsia="zh-CN" w:bidi="ar-SA"/>
        </w:rPr>
      </w:pPr>
      <w:r>
        <w:rPr>
          <w:rFonts w:hint="eastAsia" w:ascii="宋体" w:hAnsi="宋体" w:eastAsia="仿宋_GB2312" w:cs="宋体"/>
          <w:b/>
          <w:bCs/>
          <w:color w:val="FF0000"/>
          <w:kern w:val="2"/>
          <w:sz w:val="24"/>
          <w:szCs w:val="24"/>
          <w:lang w:val="en-US" w:eastAsia="zh-CN" w:bidi="ar-SA"/>
        </w:rPr>
        <w:t>说明：明确毕业最低学分要求。</w:t>
      </w:r>
    </w:p>
    <w:p w14:paraId="66416C93">
      <w:pPr>
        <w:pStyle w:val="11"/>
        <w:bidi w:val="0"/>
        <w:rPr>
          <w:rFonts w:hint="eastAsia"/>
          <w:lang w:val="en-US" w:eastAsia="zh-CN"/>
        </w:rPr>
      </w:pPr>
      <w:r>
        <w:rPr>
          <w:rFonts w:hint="eastAsia"/>
          <w:lang w:val="en-US" w:eastAsia="zh-CN"/>
        </w:rPr>
        <w:t>学生通过规定年限的学习，修完本专业人才培养方案所规定的课程与教学活动，修满N学分，方可毕业</w:t>
      </w:r>
    </w:p>
    <w:p w14:paraId="5E256C89">
      <w:pPr>
        <w:pStyle w:val="12"/>
        <w:bidi w:val="0"/>
        <w:rPr>
          <w:rFonts w:hint="default"/>
          <w:lang w:val="en-US" w:eastAsia="zh-CN"/>
        </w:rPr>
      </w:pPr>
      <w:bookmarkStart w:id="77" w:name="_Toc16067"/>
      <w:bookmarkStart w:id="78" w:name="_Toc31699"/>
      <w:r>
        <w:rPr>
          <w:rFonts w:hint="default"/>
          <w:lang w:val="en-US" w:eastAsia="zh-CN"/>
        </w:rPr>
        <w:t>（二）其他要求</w:t>
      </w:r>
      <w:bookmarkEnd w:id="77"/>
      <w:bookmarkEnd w:id="78"/>
    </w:p>
    <w:p w14:paraId="3CC327AC">
      <w:pPr>
        <w:pStyle w:val="11"/>
        <w:bidi w:val="0"/>
        <w:rPr>
          <w:rFonts w:hint="eastAsia"/>
          <w:lang w:val="en-US" w:eastAsia="zh-CN"/>
        </w:rPr>
      </w:pPr>
      <w:r>
        <w:rPr>
          <w:rFonts w:hint="eastAsia"/>
          <w:lang w:val="en-US" w:eastAsia="zh-CN"/>
        </w:rPr>
        <w:t>职业资格要求。为落实1+X证书制度，已进行1+X证书制度试点的专业，鼓励学生考取多个X证书。专业根据需要，对英语、计算机等级证书或其他职业技能证书作出规定要求。</w:t>
      </w:r>
    </w:p>
    <w:p w14:paraId="5DD3AC5D">
      <w:pPr>
        <w:pStyle w:val="15"/>
        <w:bidi w:val="0"/>
        <w:rPr>
          <w:rFonts w:hint="default"/>
          <w:lang w:val="en-US" w:eastAsia="zh-CN"/>
        </w:rPr>
      </w:pPr>
      <w:bookmarkStart w:id="79" w:name="_Toc6859"/>
      <w:bookmarkStart w:id="80" w:name="_Toc30736"/>
      <w:bookmarkStart w:id="81" w:name="_Toc9181"/>
      <w:bookmarkStart w:id="82" w:name="_Toc21099"/>
      <w:r>
        <w:rPr>
          <w:rFonts w:hint="default"/>
          <w:lang w:val="en-US" w:eastAsia="zh-CN"/>
        </w:rPr>
        <w:t>十、附录</w:t>
      </w:r>
      <w:bookmarkEnd w:id="79"/>
      <w:bookmarkEnd w:id="80"/>
      <w:bookmarkEnd w:id="81"/>
      <w:bookmarkEnd w:id="82"/>
    </w:p>
    <w:p w14:paraId="5A1CA3D5">
      <w:pPr>
        <w:pStyle w:val="11"/>
        <w:bidi w:val="0"/>
        <w:rPr>
          <w:rFonts w:hint="eastAsia"/>
          <w:lang w:val="en-US" w:eastAsia="zh-CN"/>
        </w:rPr>
      </w:pPr>
      <w:r>
        <w:rPr>
          <w:rFonts w:hint="eastAsia"/>
          <w:lang w:val="en-US" w:eastAsia="zh-CN"/>
        </w:rPr>
        <w:t>包括教学进程安排表、变更审批表等。</w:t>
      </w:r>
    </w:p>
    <w:p w14:paraId="1A843FA8"/>
    <w:sectPr>
      <w:type w:val="oddPage"/>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CBEEB60E-AC7A-4593-AE63-3B256ECAB3EB}"/>
  </w:font>
  <w:font w:name="Arial">
    <w:panose1 w:val="020B0604020202020204"/>
    <w:charset w:val="01"/>
    <w:family w:val="swiss"/>
    <w:pitch w:val="default"/>
    <w:sig w:usb0="E0002EFF" w:usb1="C000785B" w:usb2="00000009" w:usb3="00000000" w:csb0="400001FF" w:csb1="FFFF0000"/>
    <w:embedRegular r:id="rId2" w:fontKey="{5973C6BF-7E69-4685-8241-9FBB105C76A1}"/>
  </w:font>
  <w:font w:name="黑体">
    <w:panose1 w:val="02010609060101010101"/>
    <w:charset w:val="86"/>
    <w:family w:val="auto"/>
    <w:pitch w:val="default"/>
    <w:sig w:usb0="800002BF" w:usb1="38CF7CFA" w:usb2="00000016" w:usb3="00000000" w:csb0="00040001" w:csb1="00000000"/>
    <w:embedRegular r:id="rId3" w:fontKey="{2B3D8FBE-508F-46CC-AE8A-212AF0C8DA6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4" w:fontKey="{0A68EBAB-71D2-4137-BD79-180649039614}"/>
  </w:font>
  <w:font w:name="仿宋_GB2312">
    <w:panose1 w:val="02010609030101010101"/>
    <w:charset w:val="86"/>
    <w:family w:val="modern"/>
    <w:pitch w:val="default"/>
    <w:sig w:usb0="00000001" w:usb1="080E0000" w:usb2="00000000" w:usb3="00000000" w:csb0="00040000" w:csb1="00000000"/>
    <w:embedRegular r:id="rId5" w:fontKey="{18E8E1F9-3C78-40E1-87F1-0861AA3A3B99}"/>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6" w:fontKey="{3869ACAC-1A9D-4028-A456-713F0D07D111}"/>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EC235">
    <w:pPr>
      <w:pStyle w:val="4"/>
      <w:jc w:val="center"/>
      <w:rPr>
        <w:rFonts w:hint="eastAsia" w:ascii="黑体" w:hAnsi="黑体" w:eastAsia="黑体" w:cs="黑体"/>
        <w:b w:val="0"/>
        <w:bCs w:val="0"/>
        <w:sz w:val="21"/>
        <w:szCs w:val="32"/>
      </w:rPr>
    </w:pPr>
    <w:r>
      <w:rPr>
        <w:rFonts w:hint="eastAsia" w:ascii="黑体" w:hAnsi="黑体" w:eastAsia="黑体" w:cs="黑体"/>
        <w:b w:val="0"/>
        <w:bCs w:val="0"/>
        <w:sz w:val="21"/>
        <w:szCs w:val="32"/>
      </w:rPr>
      <w:fldChar w:fldCharType="begin"/>
    </w:r>
    <w:r>
      <w:rPr>
        <w:rFonts w:hint="eastAsia" w:ascii="黑体" w:hAnsi="黑体" w:eastAsia="黑体" w:cs="黑体"/>
        <w:b w:val="0"/>
        <w:bCs w:val="0"/>
        <w:sz w:val="21"/>
        <w:szCs w:val="32"/>
      </w:rPr>
      <w:instrText xml:space="preserve"> STYLEREF 人培专业标题  \* MERGEFORMAT </w:instrText>
    </w:r>
    <w:r>
      <w:rPr>
        <w:rFonts w:hint="eastAsia" w:ascii="黑体" w:hAnsi="黑体" w:eastAsia="黑体" w:cs="黑体"/>
        <w:b w:val="0"/>
        <w:bCs w:val="0"/>
        <w:sz w:val="21"/>
        <w:szCs w:val="32"/>
      </w:rPr>
      <w:fldChar w:fldCharType="separate"/>
    </w:r>
    <w:r>
      <w:rPr>
        <w:rFonts w:hint="eastAsia" w:ascii="黑体" w:hAnsi="黑体" w:eastAsia="黑体" w:cs="黑体"/>
        <w:b w:val="0"/>
        <w:bCs w:val="0"/>
        <w:sz w:val="21"/>
        <w:szCs w:val="32"/>
      </w:rPr>
      <w:t>2025级XXXXXX专业人才培养方案</w:t>
    </w:r>
    <w:r>
      <w:rPr>
        <w:rFonts w:hint="eastAsia" w:ascii="黑体" w:hAnsi="黑体" w:eastAsia="黑体" w:cs="黑体"/>
        <w:b w:val="0"/>
        <w:bCs w:val="0"/>
        <w:sz w:val="21"/>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zMDc4YjY3YjdiN2UzMDlhYTcxYWJmYzExMzU1OTUifQ=="/>
  </w:docVars>
  <w:rsids>
    <w:rsidRoot w:val="1DBE01D1"/>
    <w:rsid w:val="06E3752B"/>
    <w:rsid w:val="07591FC8"/>
    <w:rsid w:val="1DBE01D1"/>
    <w:rsid w:val="1F1715D7"/>
    <w:rsid w:val="2B97798E"/>
    <w:rsid w:val="4AC7411F"/>
    <w:rsid w:val="4CC56F61"/>
    <w:rsid w:val="4FEC28EF"/>
    <w:rsid w:val="5AA004E9"/>
    <w:rsid w:val="6ADE1B79"/>
    <w:rsid w:val="6B07083C"/>
    <w:rsid w:val="725738A4"/>
    <w:rsid w:val="77A318EC"/>
    <w:rsid w:val="7F914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spacing w:line="400" w:lineRule="exact"/>
      <w:ind w:firstLine="420" w:firstLineChars="200"/>
    </w:pPr>
    <w:rPr>
      <w:rFonts w:ascii="Times New Roman" w:hAnsi="Times New Roman" w:eastAsia="宋体" w:cs="Times New Roman"/>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0"/>
  </w:style>
  <w:style w:type="paragraph" w:styleId="6">
    <w:name w:val="toc 2"/>
    <w:basedOn w:val="1"/>
    <w:next w:val="1"/>
    <w:qFormat/>
    <w:uiPriority w:val="0"/>
    <w:pPr>
      <w:ind w:left="420" w:leftChars="200"/>
    </w:pPr>
  </w:style>
  <w:style w:type="table" w:styleId="8">
    <w:name w:val="Table Grid"/>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三级标题"/>
    <w:basedOn w:val="1"/>
    <w:next w:val="11"/>
    <w:qFormat/>
    <w:uiPriority w:val="0"/>
    <w:pPr>
      <w:spacing w:line="440" w:lineRule="exact"/>
      <w:ind w:firstLine="420" w:firstLineChars="200"/>
    </w:pPr>
    <w:rPr>
      <w:rFonts w:hint="eastAsia" w:ascii="Times New Roman" w:hAnsi="Times New Roman" w:eastAsia="宋体" w:cs="宋体"/>
      <w:b/>
      <w:bCs/>
      <w:color w:val="auto"/>
      <w:sz w:val="24"/>
    </w:rPr>
  </w:style>
  <w:style w:type="paragraph" w:customStyle="1" w:styleId="11">
    <w:name w:val="人培正文"/>
    <w:basedOn w:val="1"/>
    <w:qFormat/>
    <w:uiPriority w:val="0"/>
    <w:pPr>
      <w:adjustRightInd w:val="0"/>
      <w:spacing w:line="440" w:lineRule="exact"/>
      <w:ind w:firstLine="482"/>
    </w:pPr>
    <w:rPr>
      <w:rFonts w:hint="eastAsia" w:ascii="Times New Roman" w:hAnsi="Times New Roman" w:eastAsia="宋体"/>
      <w:sz w:val="24"/>
    </w:rPr>
  </w:style>
  <w:style w:type="paragraph" w:customStyle="1" w:styleId="12">
    <w:name w:val="二级标题"/>
    <w:basedOn w:val="1"/>
    <w:next w:val="11"/>
    <w:uiPriority w:val="0"/>
    <w:pPr>
      <w:adjustRightInd w:val="0"/>
      <w:spacing w:line="440" w:lineRule="exact"/>
      <w:ind w:firstLine="480" w:firstLineChars="200"/>
      <w:outlineLvl w:val="1"/>
    </w:pPr>
    <w:rPr>
      <w:rFonts w:ascii="宋体" w:hAnsi="宋体" w:eastAsia="黑体" w:cs="宋体"/>
      <w:bCs/>
      <w:sz w:val="24"/>
    </w:rPr>
  </w:style>
  <w:style w:type="table" w:customStyle="1" w:styleId="13">
    <w:name w:val="Table Normal"/>
    <w:qFormat/>
    <w:uiPriority w:val="2"/>
    <w:tblPr>
      <w:tblCellMar>
        <w:top w:w="0" w:type="dxa"/>
        <w:left w:w="0" w:type="dxa"/>
        <w:bottom w:w="0" w:type="dxa"/>
        <w:right w:w="0" w:type="dxa"/>
      </w:tblCellMar>
    </w:tblPr>
  </w:style>
  <w:style w:type="paragraph" w:customStyle="1" w:styleId="14">
    <w:name w:val="人培专业标题"/>
    <w:basedOn w:val="1"/>
    <w:next w:val="1"/>
    <w:qFormat/>
    <w:uiPriority w:val="0"/>
    <w:pPr>
      <w:spacing w:after="100" w:afterLines="100" w:line="560" w:lineRule="exact"/>
      <w:ind w:firstLine="0" w:firstLineChars="0"/>
      <w:jc w:val="center"/>
      <w:outlineLvl w:val="9"/>
    </w:pPr>
    <w:rPr>
      <w:rFonts w:ascii="Times New Roman" w:hAnsi="Times New Roman" w:eastAsia="黑体"/>
      <w:b/>
      <w:sz w:val="52"/>
    </w:rPr>
  </w:style>
  <w:style w:type="paragraph" w:customStyle="1" w:styleId="15">
    <w:name w:val="一级标题"/>
    <w:basedOn w:val="1"/>
    <w:next w:val="11"/>
    <w:qFormat/>
    <w:uiPriority w:val="0"/>
    <w:pPr>
      <w:keepNext/>
      <w:keepLines/>
      <w:spacing w:line="440" w:lineRule="exact"/>
      <w:ind w:firstLine="482" w:firstLineChars="200"/>
      <w:contextualSpacing/>
      <w:outlineLvl w:val="0"/>
    </w:pPr>
    <w:rPr>
      <w:rFonts w:hint="eastAsia" w:ascii="黑体" w:hAnsi="黑体" w:eastAsia="黑体" w:cs="Times New Roman"/>
      <w:b/>
      <w:bCs/>
      <w:sz w:val="24"/>
    </w:rPr>
  </w:style>
  <w:style w:type="paragraph" w:customStyle="1" w:styleId="16">
    <w:name w:val="表格格式"/>
    <w:basedOn w:val="1"/>
    <w:qFormat/>
    <w:uiPriority w:val="0"/>
    <w:pPr>
      <w:adjustRightInd w:val="0"/>
      <w:spacing w:line="240" w:lineRule="auto"/>
      <w:ind w:firstLine="0" w:firstLineChars="0"/>
      <w:jc w:val="center"/>
    </w:pPr>
    <w:rPr>
      <w:rFonts w:hint="eastAsia" w:ascii="Times New Roman" w:hAnsi="Times New Roman" w:eastAsia="宋体"/>
      <w:b/>
      <w:bCs/>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5032</Words>
  <Characters>5295</Characters>
  <Lines>0</Lines>
  <Paragraphs>0</Paragraphs>
  <TotalTime>2</TotalTime>
  <ScaleCrop>false</ScaleCrop>
  <LinksUpToDate>false</LinksUpToDate>
  <CharactersWithSpaces>5341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2023-03-08T04:46:00Z</dcterms:created>
  <dc:creator>陈卿</dc:creator>
  <cp:lastModifiedBy>张晓敏</cp:lastModifiedBy>
  <dcterms:modified xsi:type="dcterms:W3CDTF">2025-05-26T04:42:50Z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766CE43C523C4A148C0C127D60AA74B3_13</vt:lpwstr>
  </property>
  <property fmtid="{D5CDD505-2E9C-101B-9397-08002B2CF9AE}" pid="4" name="KSOTemplateDocerSaveRecord">
    <vt:lpwstr>eyJoZGlkIjoiZDEyZmRkNDBiZWE5ZWE0YTk2N2IwMjBkNjBiNzE0MWEiLCJ1c2VySWQiOiI3NDkwMzYyMzUifQ==</vt:lpwstr>
  </property>
</Properties>
</file>